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96C3E" w14:textId="047ED577" w:rsidR="001D2218" w:rsidRDefault="004D3A4E" w:rsidP="007B4D0B">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history="1">
        <w:r w:rsidR="001D2218">
          <w:rPr>
            <w:rStyle w:val="Hyperlink"/>
            <w:b/>
            <w:bCs/>
            <w:sz w:val="20"/>
            <w:szCs w:val="20"/>
          </w:rPr>
          <w:t>415-F</w:t>
        </w:r>
      </w:hyperlink>
      <w:r w:rsidR="001D2218">
        <w:rPr>
          <w:b/>
          <w:bCs/>
          <w:color w:val="008000"/>
          <w:sz w:val="20"/>
          <w:szCs w:val="20"/>
        </w:rPr>
        <w:t xml:space="preserve">; </w:t>
      </w:r>
      <w:hyperlink r:id="rId13" w:history="1">
        <w:proofErr w:type="gramStart"/>
        <w:r w:rsidR="001D2218">
          <w:rPr>
            <w:rStyle w:val="Hyperlink"/>
            <w:b/>
            <w:bCs/>
            <w:sz w:val="20"/>
            <w:szCs w:val="20"/>
          </w:rPr>
          <w:t>Ins</w:t>
        </w:r>
        <w:proofErr w:type="gramEnd"/>
        <w:r w:rsidR="001D2218">
          <w:rPr>
            <w:rStyle w:val="Hyperlink"/>
            <w:b/>
            <w:bCs/>
            <w:sz w:val="20"/>
            <w:szCs w:val="20"/>
          </w:rPr>
          <w:t xml:space="preserve"> 1900</w:t>
        </w:r>
      </w:hyperlink>
      <w:r w:rsidR="001D2218">
        <w:rPr>
          <w:b/>
          <w:bCs/>
          <w:color w:val="008000"/>
          <w:sz w:val="20"/>
          <w:szCs w:val="20"/>
        </w:rPr>
        <w:t xml:space="preserve">; </w:t>
      </w:r>
      <w:hyperlink r:id="rId14" w:history="1">
        <w:r w:rsidR="001D2218">
          <w:rPr>
            <w:rStyle w:val="Hyperlink"/>
            <w:b/>
            <w:bCs/>
            <w:sz w:val="20"/>
            <w:szCs w:val="20"/>
          </w:rPr>
          <w:t>Ins 2600</w:t>
        </w:r>
      </w:hyperlink>
      <w:r w:rsidR="001D2218">
        <w:rPr>
          <w:b/>
          <w:bCs/>
          <w:color w:val="008000"/>
          <w:sz w:val="20"/>
          <w:szCs w:val="20"/>
        </w:rPr>
        <w:t xml:space="preserve">. </w:t>
      </w:r>
    </w:p>
    <w:p w14:paraId="5B22B725" w14:textId="74AC4425" w:rsidR="00E30EA6" w:rsidRDefault="001C4766" w:rsidP="00E338B3">
      <w:pPr>
        <w:pStyle w:val="Default"/>
        <w:rPr>
          <w:rStyle w:val="Hyperlink"/>
          <w:b/>
          <w:bCs/>
          <w:sz w:val="16"/>
          <w:szCs w:val="16"/>
          <w:u w:val="none"/>
        </w:rPr>
      </w:pPr>
      <w:r w:rsidRPr="001C4766">
        <w:rPr>
          <w:rStyle w:val="Hyperlink"/>
          <w:b/>
          <w:bCs/>
          <w:sz w:val="16"/>
          <w:szCs w:val="16"/>
          <w:u w:val="none"/>
        </w:rPr>
        <w:tab/>
      </w:r>
    </w:p>
    <w:p w14:paraId="2716236F" w14:textId="04044876" w:rsidR="00D11469" w:rsidRDefault="00D11469" w:rsidP="00633C9C">
      <w:pPr>
        <w:pStyle w:val="Default"/>
        <w:rPr>
          <w:b/>
          <w:bCs/>
          <w:sz w:val="20"/>
          <w:szCs w:val="20"/>
        </w:rPr>
      </w:pPr>
      <w:r w:rsidRPr="00633C9C">
        <w:rPr>
          <w:b/>
          <w:bCs/>
          <w:sz w:val="20"/>
          <w:szCs w:val="20"/>
        </w:rPr>
        <w:t>THIS CHECKLIST DOES NOT APPLY TO GROUP MEDICAL SUPPLEMENTAL POLICIES ISSUED TO EMPLOYERS OR LABOR ORGANZIATIONS</w:t>
      </w:r>
      <w:r w:rsidR="00633C9C" w:rsidRPr="00633C9C">
        <w:rPr>
          <w:b/>
          <w:bCs/>
          <w:sz w:val="20"/>
          <w:szCs w:val="20"/>
        </w:rPr>
        <w:t xml:space="preserve">, </w:t>
      </w:r>
      <w:r w:rsidRPr="00633C9C">
        <w:rPr>
          <w:b/>
          <w:bCs/>
          <w:sz w:val="20"/>
          <w:szCs w:val="20"/>
        </w:rPr>
        <w:t>OR TRUSTEES OF FUNDS ESTABL</w:t>
      </w:r>
      <w:r w:rsidR="00297AB1" w:rsidRPr="00633C9C">
        <w:rPr>
          <w:b/>
          <w:bCs/>
          <w:sz w:val="20"/>
          <w:szCs w:val="20"/>
        </w:rPr>
        <w:t>ISHED</w:t>
      </w:r>
      <w:r w:rsidRPr="00633C9C">
        <w:rPr>
          <w:b/>
          <w:bCs/>
          <w:sz w:val="20"/>
          <w:szCs w:val="20"/>
        </w:rPr>
        <w:t xml:space="preserve"> FOR SAME</w:t>
      </w:r>
      <w:r w:rsidR="00633C9C" w:rsidRPr="00633C9C">
        <w:rPr>
          <w:b/>
          <w:bCs/>
          <w:sz w:val="20"/>
          <w:szCs w:val="20"/>
        </w:rPr>
        <w:t>, THAT ARE EXEMPT UNDER</w:t>
      </w:r>
      <w:r w:rsidRPr="00633C9C">
        <w:rPr>
          <w:b/>
          <w:bCs/>
          <w:sz w:val="20"/>
          <w:szCs w:val="20"/>
        </w:rPr>
        <w:t xml:space="preserve"> RSA 415-F:2. </w:t>
      </w:r>
    </w:p>
    <w:p w14:paraId="335C791C" w14:textId="77777777" w:rsidR="00633C9C" w:rsidRPr="00633C9C" w:rsidRDefault="00633C9C" w:rsidP="00633C9C">
      <w:pPr>
        <w:pStyle w:val="Default"/>
        <w:rPr>
          <w:b/>
          <w:bCs/>
          <w:sz w:val="20"/>
          <w:szCs w:val="20"/>
        </w:rPr>
      </w:pPr>
    </w:p>
    <w:p w14:paraId="0FBF39F4" w14:textId="508563E5" w:rsidR="005E65ED" w:rsidRPr="00633C9C" w:rsidRDefault="00D11469" w:rsidP="00633C9C">
      <w:pPr>
        <w:pStyle w:val="Default"/>
        <w:rPr>
          <w:rStyle w:val="Hyperlink"/>
          <w:b/>
          <w:bCs/>
          <w:sz w:val="20"/>
          <w:szCs w:val="20"/>
          <w:u w:val="none"/>
        </w:rPr>
      </w:pPr>
      <w:r w:rsidRPr="00633C9C">
        <w:rPr>
          <w:b/>
          <w:bCs/>
          <w:sz w:val="20"/>
          <w:szCs w:val="20"/>
        </w:rPr>
        <w:t>CARRIERS SEEKING APPROVAL OF MEDICARE SUPPLEMENT POLICIES THAT ARE EXEMPT FROM RSA 415-F</w:t>
      </w:r>
      <w:proofErr w:type="gramStart"/>
      <w:r w:rsidRPr="00633C9C">
        <w:rPr>
          <w:b/>
          <w:bCs/>
          <w:sz w:val="20"/>
          <w:szCs w:val="20"/>
        </w:rPr>
        <w:t>:2</w:t>
      </w:r>
      <w:proofErr w:type="gramEnd"/>
      <w:r w:rsidRPr="00633C9C">
        <w:rPr>
          <w:b/>
          <w:bCs/>
          <w:sz w:val="20"/>
          <w:szCs w:val="20"/>
        </w:rPr>
        <w:t xml:space="preserve"> MUST SUBMIT </w:t>
      </w:r>
      <w:r w:rsidR="00297AB1" w:rsidRPr="00633C9C">
        <w:rPr>
          <w:b/>
          <w:bCs/>
          <w:sz w:val="20"/>
          <w:szCs w:val="20"/>
        </w:rPr>
        <w:t xml:space="preserve">THE </w:t>
      </w:r>
      <w:r w:rsidRPr="00633C9C">
        <w:rPr>
          <w:b/>
          <w:bCs/>
          <w:sz w:val="20"/>
          <w:szCs w:val="20"/>
        </w:rPr>
        <w:t>LIMITED BENEFIT COVERAGE</w:t>
      </w:r>
      <w:r w:rsidR="00297AB1" w:rsidRPr="00633C9C">
        <w:rPr>
          <w:b/>
          <w:bCs/>
          <w:sz w:val="20"/>
          <w:szCs w:val="20"/>
        </w:rPr>
        <w:t xml:space="preserve"> CHECKLIST</w:t>
      </w:r>
      <w:r w:rsidRPr="00633C9C">
        <w:rPr>
          <w:b/>
          <w:bCs/>
          <w:sz w:val="20"/>
          <w:szCs w:val="20"/>
        </w:rPr>
        <w:t>.</w:t>
      </w:r>
    </w:p>
    <w:p w14:paraId="620B3545" w14:textId="77777777" w:rsidR="005E65ED" w:rsidRDefault="005E65ED" w:rsidP="00E338B3">
      <w:pPr>
        <w:pStyle w:val="Default"/>
      </w:pP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655435755" w:edGrp="everyone" w:colFirst="3" w:colLast="3"/>
            <w:permStart w:id="1552549376"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97458084" w:edGrp="everyone" w:colFirst="3" w:colLast="3"/>
            <w:permStart w:id="1488219852" w:edGrp="everyone" w:colFirst="4" w:colLast="4"/>
            <w:permEnd w:id="655435755"/>
            <w:permEnd w:id="1552549376"/>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953712212" w:edGrp="everyone" w:colFirst="3" w:colLast="3"/>
            <w:permStart w:id="1839282906" w:edGrp="everyone" w:colFirst="4" w:colLast="4"/>
            <w:permEnd w:id="697458084"/>
            <w:permEnd w:id="1488219852"/>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RSA 420-H</w:t>
            </w:r>
            <w:proofErr w:type="gramStart"/>
            <w:r>
              <w:rPr>
                <w:rFonts w:ascii="Arial" w:hAnsi="Arial" w:cs="Arial"/>
                <w:b w:val="0"/>
                <w:sz w:val="20"/>
              </w:rPr>
              <w:t>:5</w:t>
            </w:r>
            <w:proofErr w:type="gramEnd"/>
            <w:r>
              <w:rPr>
                <w:rFonts w:ascii="Arial" w:hAnsi="Arial" w:cs="Arial"/>
                <w:b w:val="0"/>
                <w:sz w:val="20"/>
              </w:rPr>
              <w:t xml:space="preserve">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189157640" w:edGrp="everyone" w:colFirst="3" w:colLast="3"/>
            <w:permStart w:id="295067417" w:edGrp="everyone" w:colFirst="4" w:colLast="4"/>
            <w:permEnd w:id="1953712212"/>
            <w:permEnd w:id="1839282906"/>
          </w:p>
        </w:tc>
        <w:tc>
          <w:tcPr>
            <w:tcW w:w="2070" w:type="dxa"/>
          </w:tcPr>
          <w:p w14:paraId="25A2403B" w14:textId="2A8D4719" w:rsidR="006A4D93" w:rsidRPr="00925EE0" w:rsidRDefault="00FD3B11">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248467744" w:edGrp="everyone" w:colFirst="3" w:colLast="3"/>
            <w:permStart w:id="612978840" w:edGrp="everyone" w:colFirst="4" w:colLast="4"/>
            <w:permEnd w:id="1189157640"/>
            <w:permEnd w:id="295067417"/>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73955061" w:edGrp="everyone" w:colFirst="3" w:colLast="3"/>
            <w:permStart w:id="795769728" w:edGrp="everyone" w:colFirst="4" w:colLast="4"/>
            <w:permEnd w:id="248467744"/>
            <w:permEnd w:id="612978840"/>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244733717" w:edGrp="everyone" w:colFirst="3" w:colLast="3"/>
            <w:permStart w:id="564084787" w:edGrp="everyone" w:colFirst="4" w:colLast="4"/>
            <w:permEnd w:id="173955061"/>
            <w:permEnd w:id="795769728"/>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874821037" w:edGrp="everyone" w:colFirst="3" w:colLast="3"/>
            <w:permStart w:id="584201940" w:edGrp="everyone" w:colFirst="4" w:colLast="4"/>
            <w:permEnd w:id="244733717"/>
            <w:permEnd w:id="564084787"/>
          </w:p>
        </w:tc>
        <w:tc>
          <w:tcPr>
            <w:tcW w:w="2070" w:type="dxa"/>
          </w:tcPr>
          <w:p w14:paraId="5384DDC0" w14:textId="4EC3E198" w:rsidR="003527D0" w:rsidRPr="00925EE0" w:rsidRDefault="00FD3B11" w:rsidP="003527D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653031769" w:edGrp="everyone" w:colFirst="3" w:colLast="3"/>
            <w:permStart w:id="114979307" w:edGrp="everyone" w:colFirst="4" w:colLast="4"/>
            <w:permEnd w:id="1874821037"/>
            <w:permEnd w:id="584201940"/>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752791537" w:edGrp="everyone" w:colFirst="3" w:colLast="3"/>
            <w:permStart w:id="1527065074" w:edGrp="everyone" w:colFirst="4" w:colLast="4"/>
            <w:permEnd w:id="653031769"/>
            <w:permEnd w:id="114979307"/>
          </w:p>
        </w:tc>
        <w:tc>
          <w:tcPr>
            <w:tcW w:w="2070" w:type="dxa"/>
          </w:tcPr>
          <w:p w14:paraId="68AF096E" w14:textId="2C09F765"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386816986" w:edGrp="everyone" w:colFirst="3" w:colLast="3"/>
            <w:permStart w:id="1860261129" w:edGrp="everyone" w:colFirst="4" w:colLast="4"/>
            <w:permEnd w:id="1752791537"/>
            <w:permEnd w:id="1527065074"/>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829207708" w:edGrp="everyone" w:colFirst="3" w:colLast="3"/>
            <w:permStart w:id="1765305537" w:edGrp="everyone" w:colFirst="4" w:colLast="4"/>
            <w:permEnd w:id="1386816986"/>
            <w:permEnd w:id="1860261129"/>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155623023" w:edGrp="everyone" w:colFirst="3" w:colLast="3"/>
            <w:permStart w:id="2022907531" w:edGrp="everyone" w:colFirst="4" w:colLast="4"/>
            <w:permEnd w:id="1829207708"/>
            <w:permEnd w:id="1765305537"/>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609885970" w:edGrp="everyone" w:colFirst="3" w:colLast="3"/>
            <w:permStart w:id="1314354979" w:edGrp="everyone" w:colFirst="4" w:colLast="4"/>
            <w:permEnd w:id="1155623023"/>
            <w:permEnd w:id="2022907531"/>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544821166" w:edGrp="everyone" w:colFirst="3" w:colLast="3"/>
            <w:permStart w:id="2083996999" w:edGrp="everyone" w:colFirst="4" w:colLast="4"/>
            <w:permEnd w:id="609885970"/>
            <w:permEnd w:id="1314354979"/>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210905364" w:edGrp="everyone" w:colFirst="3" w:colLast="3"/>
            <w:permStart w:id="1660121628" w:edGrp="everyone" w:colFirst="4" w:colLast="4"/>
            <w:permEnd w:id="1544821166"/>
            <w:permEnd w:id="2083996999"/>
          </w:p>
        </w:tc>
        <w:tc>
          <w:tcPr>
            <w:tcW w:w="2070" w:type="dxa"/>
          </w:tcPr>
          <w:p w14:paraId="288ABE93" w14:textId="5860B5E8" w:rsidR="0066434E" w:rsidRDefault="00FD3B11" w:rsidP="00A26910">
            <w:pPr>
              <w:pStyle w:val="Title"/>
              <w:jc w:val="left"/>
              <w:rPr>
                <w:rFonts w:ascii="Arial" w:hAnsi="Arial" w:cs="Arial"/>
                <w:b w:val="0"/>
                <w:sz w:val="20"/>
              </w:rPr>
            </w:pPr>
            <w:r w:rsidRPr="00FD3B11">
              <w:rPr>
                <w:rFonts w:ascii="Arial" w:hAnsi="Arial" w:cs="Arial"/>
                <w:b w:val="0"/>
                <w:sz w:val="20"/>
              </w:rPr>
              <w:t>Ins</w:t>
            </w:r>
            <w:r w:rsidR="0042469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205032353" w:edGrp="everyone" w:colFirst="3" w:colLast="3"/>
            <w:permStart w:id="78390650" w:edGrp="everyone" w:colFirst="4" w:colLast="4"/>
            <w:permEnd w:id="210905364"/>
            <w:permEnd w:id="1660121628"/>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2127782537" w:edGrp="everyone" w:colFirst="3" w:colLast="3"/>
            <w:permStart w:id="247869653" w:edGrp="everyone" w:colFirst="4" w:colLast="4"/>
            <w:permEnd w:id="1205032353"/>
            <w:permEnd w:id="78390650"/>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853318063" w:edGrp="everyone" w:colFirst="3" w:colLast="3"/>
            <w:permStart w:id="113454519" w:edGrp="everyone" w:colFirst="4" w:colLast="4"/>
            <w:permEnd w:id="2127782537"/>
            <w:permEnd w:id="247869653"/>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853318063"/>
      <w:permEnd w:id="113454519"/>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764318750" w:edGrp="everyone" w:colFirst="3" w:colLast="3"/>
            <w:permStart w:id="1926920362"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1D2760C4" w:rsidR="007E63FD" w:rsidRPr="00223E20" w:rsidRDefault="00424698" w:rsidP="001B2C05">
            <w:pPr>
              <w:pStyle w:val="Title"/>
              <w:jc w:val="left"/>
              <w:rPr>
                <w:rFonts w:ascii="Arial" w:hAnsi="Arial" w:cs="Arial"/>
                <w:b w:val="0"/>
                <w:sz w:val="20"/>
              </w:rPr>
            </w:pPr>
            <w:permStart w:id="1385979928" w:edGrp="everyone" w:colFirst="3" w:colLast="3"/>
            <w:permStart w:id="678429162" w:edGrp="everyone" w:colFirst="4" w:colLast="4"/>
            <w:permEnd w:id="1764318750"/>
            <w:permEnd w:id="1926920362"/>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6F8FA1EA" w14:textId="73FD5BED"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319A851C" w:rsidR="007E63FD" w:rsidRPr="00424698" w:rsidRDefault="00424698" w:rsidP="001B2C05">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352C138A" w14:textId="34D7FBFA" w:rsidR="00FB4CA2" w:rsidRDefault="00424698" w:rsidP="001B2C05">
            <w:pPr>
              <w:pStyle w:val="Title"/>
              <w:jc w:val="left"/>
              <w:rPr>
                <w:rFonts w:ascii="Arial" w:hAnsi="Arial" w:cs="Arial"/>
                <w:b w:val="0"/>
                <w:sz w:val="20"/>
              </w:rPr>
            </w:pPr>
            <w:permStart w:id="1109266617" w:edGrp="everyone" w:colFirst="3" w:colLast="3"/>
            <w:permStart w:id="740768439" w:edGrp="everyone" w:colFirst="4" w:colLast="4"/>
            <w:permEnd w:id="1385979928"/>
            <w:permEnd w:id="678429162"/>
            <w:r>
              <w:rPr>
                <w:rFonts w:ascii="Arial" w:hAnsi="Arial" w:cs="Arial"/>
                <w:b w:val="0"/>
                <w:sz w:val="20"/>
              </w:rPr>
              <w:t>Brief Description</w:t>
            </w:r>
          </w:p>
          <w:p w14:paraId="4731C855" w14:textId="494347F3" w:rsidR="007E63FD" w:rsidRPr="00223E20" w:rsidRDefault="007E63FD" w:rsidP="001B2C05">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483B6D30" w14:textId="75FE4295"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698045B9" w:rsidR="007E63FD" w:rsidRPr="00DE02FD" w:rsidRDefault="00424698" w:rsidP="001B2C05">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109266617"/>
      <w:permEnd w:id="740768439"/>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45BF4209" w:rsidR="00945CB8" w:rsidRPr="00223E20" w:rsidRDefault="00945CB8" w:rsidP="00FB4CA2">
            <w:pPr>
              <w:pStyle w:val="Title"/>
              <w:jc w:val="left"/>
              <w:rPr>
                <w:rFonts w:ascii="Arial" w:hAnsi="Arial" w:cs="Arial"/>
                <w:b w:val="0"/>
                <w:sz w:val="20"/>
              </w:rPr>
            </w:pPr>
            <w:permStart w:id="184419764" w:edGrp="everyone" w:colFirst="3" w:colLast="3"/>
            <w:permStart w:id="123669093" w:edGrp="everyone" w:colFirst="4" w:colLast="4"/>
            <w:r w:rsidRPr="00223E20">
              <w:rPr>
                <w:rFonts w:ascii="Arial" w:hAnsi="Arial" w:cs="Arial"/>
                <w:b w:val="0"/>
                <w:sz w:val="20"/>
              </w:rPr>
              <w:t xml:space="preserve">Application </w:t>
            </w:r>
            <w:r w:rsidR="00CB45D3">
              <w:rPr>
                <w:rFonts w:ascii="Arial" w:hAnsi="Arial" w:cs="Arial"/>
                <w:b w:val="0"/>
                <w:sz w:val="20"/>
              </w:rPr>
              <w:t>-</w:t>
            </w:r>
            <w:r w:rsidR="00FB4CA2" w:rsidRPr="00223E20">
              <w:rPr>
                <w:rFonts w:ascii="Arial" w:hAnsi="Arial" w:cs="Arial"/>
                <w:b w:val="0"/>
                <w:sz w:val="20"/>
              </w:rPr>
              <w:t xml:space="preserve">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8026DE" w:rsidRPr="000B4CA8" w14:paraId="2E9BF365" w14:textId="77777777" w:rsidTr="131163D3">
        <w:tc>
          <w:tcPr>
            <w:tcW w:w="2137" w:type="dxa"/>
          </w:tcPr>
          <w:p w14:paraId="781724D2" w14:textId="36237A63" w:rsidR="008026DE" w:rsidRPr="00223E20" w:rsidRDefault="00CB45D3" w:rsidP="00FB4CA2">
            <w:pPr>
              <w:pStyle w:val="Title"/>
              <w:jc w:val="left"/>
              <w:rPr>
                <w:rFonts w:ascii="Arial" w:hAnsi="Arial" w:cs="Arial"/>
                <w:b w:val="0"/>
                <w:sz w:val="20"/>
              </w:rPr>
            </w:pPr>
            <w:permStart w:id="1803779406" w:edGrp="everyone" w:colFirst="3" w:colLast="3"/>
            <w:permStart w:id="811416577" w:edGrp="everyone" w:colFirst="4" w:colLast="4"/>
            <w:permEnd w:id="184419764"/>
            <w:permEnd w:id="123669093"/>
            <w:r>
              <w:rPr>
                <w:rFonts w:ascii="Arial" w:hAnsi="Arial" w:cs="Arial"/>
                <w:b w:val="0"/>
                <w:sz w:val="20"/>
              </w:rPr>
              <w:t>Application -</w:t>
            </w:r>
            <w:r w:rsidR="008026DE">
              <w:rPr>
                <w:rFonts w:ascii="Arial" w:hAnsi="Arial" w:cs="Arial"/>
                <w:b w:val="0"/>
                <w:sz w:val="20"/>
              </w:rPr>
              <w:t xml:space="preserve"> Medical Questions</w:t>
            </w:r>
          </w:p>
        </w:tc>
        <w:tc>
          <w:tcPr>
            <w:tcW w:w="2070" w:type="dxa"/>
          </w:tcPr>
          <w:p w14:paraId="2AEC88BF" w14:textId="4DD30DBF" w:rsidR="008026DE" w:rsidRPr="00DE02FD" w:rsidRDefault="008026DE" w:rsidP="001B2C05">
            <w:pPr>
              <w:pStyle w:val="Title"/>
              <w:jc w:val="left"/>
              <w:rPr>
                <w:rFonts w:ascii="Arial" w:hAnsi="Arial" w:cs="Arial"/>
                <w:b w:val="0"/>
                <w:sz w:val="20"/>
              </w:rPr>
            </w:pPr>
            <w:proofErr w:type="gramStart"/>
            <w:r w:rsidRPr="008026DE">
              <w:rPr>
                <w:rFonts w:ascii="Arial" w:hAnsi="Arial" w:cs="Arial"/>
                <w:b w:val="0"/>
                <w:sz w:val="20"/>
              </w:rPr>
              <w:t>Ins</w:t>
            </w:r>
            <w:proofErr w:type="gramEnd"/>
            <w:r w:rsidRPr="008026DE">
              <w:rPr>
                <w:rFonts w:ascii="Arial" w:hAnsi="Arial" w:cs="Arial"/>
                <w:b w:val="0"/>
                <w:sz w:val="20"/>
              </w:rPr>
              <w:t xml:space="preserve"> 401.12 (c)</w:t>
            </w:r>
          </w:p>
        </w:tc>
        <w:tc>
          <w:tcPr>
            <w:tcW w:w="9270" w:type="dxa"/>
          </w:tcPr>
          <w:p w14:paraId="4F46D5FC" w14:textId="2C5892E7" w:rsidR="008026DE" w:rsidRPr="00DE02FD" w:rsidRDefault="008026DE" w:rsidP="001B2C05">
            <w:pPr>
              <w:pStyle w:val="Title"/>
              <w:jc w:val="left"/>
              <w:rPr>
                <w:rFonts w:ascii="Arial" w:eastAsia="Calibri" w:hAnsi="Arial" w:cs="Arial"/>
                <w:b w:val="0"/>
                <w:sz w:val="20"/>
              </w:rPr>
            </w:pPr>
            <w:r w:rsidRPr="008026DE">
              <w:rPr>
                <w:rFonts w:ascii="Arial" w:eastAsia="Calibri" w:hAnsi="Arial" w:cs="Arial"/>
                <w:b w:val="0"/>
                <w:sz w:val="20"/>
              </w:rPr>
              <w:t>Medical questions of a technical nature beyond the capability of the average applicant, such as a detailed gastrointestinal questionnaire, shall be prohibited.</w:t>
            </w:r>
          </w:p>
        </w:tc>
        <w:tc>
          <w:tcPr>
            <w:tcW w:w="840" w:type="dxa"/>
          </w:tcPr>
          <w:p w14:paraId="6B8C1324" w14:textId="77777777" w:rsidR="008026DE" w:rsidRPr="00FB4CA2" w:rsidRDefault="008026DE" w:rsidP="001B2C05">
            <w:pPr>
              <w:pStyle w:val="Title"/>
              <w:jc w:val="left"/>
              <w:rPr>
                <w:rFonts w:ascii="Arial" w:hAnsi="Arial" w:cs="Arial"/>
                <w:b w:val="0"/>
                <w:sz w:val="24"/>
                <w:szCs w:val="24"/>
                <w:highlight w:val="yellow"/>
              </w:rPr>
            </w:pPr>
          </w:p>
        </w:tc>
        <w:tc>
          <w:tcPr>
            <w:tcW w:w="690" w:type="dxa"/>
          </w:tcPr>
          <w:p w14:paraId="77C729CF" w14:textId="77777777" w:rsidR="008026DE" w:rsidRPr="00FB4CA2" w:rsidRDefault="008026DE"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283331204" w:edGrp="everyone" w:colFirst="3" w:colLast="3"/>
            <w:permStart w:id="263797180" w:edGrp="everyone" w:colFirst="4" w:colLast="4"/>
            <w:permEnd w:id="1803779406"/>
            <w:permEnd w:id="811416577"/>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24927868" w:edGrp="everyone" w:colFirst="3" w:colLast="3"/>
            <w:permStart w:id="773459399" w:edGrp="everyone" w:colFirst="4" w:colLast="4"/>
            <w:permEnd w:id="1283331204"/>
            <w:permEnd w:id="263797180"/>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permStart w:id="83121607" w:edGrp="everyone" w:colFirst="3" w:colLast="3"/>
            <w:permStart w:id="666381332" w:edGrp="everyone" w:colFirst="4" w:colLast="4"/>
            <w:permEnd w:id="24927868"/>
            <w:permEnd w:id="773459399"/>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proofErr w:type="gramStart"/>
            <w:r>
              <w:rPr>
                <w:rFonts w:ascii="Arial" w:hAnsi="Arial" w:cs="Arial"/>
                <w:b w:val="0"/>
                <w:sz w:val="20"/>
              </w:rPr>
              <w:t>Ins</w:t>
            </w:r>
            <w:proofErr w:type="gramEnd"/>
            <w:r w:rsidR="00F2558F">
              <w:rPr>
                <w:rFonts w:ascii="Arial" w:hAnsi="Arial" w:cs="Arial"/>
                <w:b w:val="0"/>
                <w:sz w:val="20"/>
              </w:rPr>
              <w:t xml:space="preserve"> 401.12 (f)</w:t>
            </w:r>
          </w:p>
        </w:tc>
        <w:tc>
          <w:tcPr>
            <w:tcW w:w="9270" w:type="dxa"/>
          </w:tcPr>
          <w:p w14:paraId="6B8F0B59" w14:textId="6306CA12" w:rsidR="00F2558F" w:rsidRPr="00811B0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11B0D">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tr w:rsidR="008026DE" w:rsidRPr="000B4CA8" w14:paraId="66935D37" w14:textId="77777777" w:rsidTr="00A71ED1">
        <w:tc>
          <w:tcPr>
            <w:tcW w:w="2137" w:type="dxa"/>
            <w:tcBorders>
              <w:top w:val="single" w:sz="4" w:space="0" w:color="auto"/>
              <w:left w:val="single" w:sz="4" w:space="0" w:color="auto"/>
              <w:bottom w:val="single" w:sz="4" w:space="0" w:color="auto"/>
            </w:tcBorders>
            <w:shd w:val="clear" w:color="auto" w:fill="auto"/>
          </w:tcPr>
          <w:p w14:paraId="037C5BD6" w14:textId="4C9D286A" w:rsidR="008026DE" w:rsidRDefault="00CB45D3" w:rsidP="008026DE">
            <w:pPr>
              <w:pStyle w:val="Title"/>
              <w:jc w:val="left"/>
              <w:rPr>
                <w:rFonts w:ascii="Arial" w:hAnsi="Arial" w:cs="Arial"/>
                <w:b w:val="0"/>
                <w:sz w:val="20"/>
              </w:rPr>
            </w:pPr>
            <w:permStart w:id="1545168207" w:edGrp="everyone" w:colFirst="3" w:colLast="3"/>
            <w:permStart w:id="236286963" w:edGrp="everyone" w:colFirst="4" w:colLast="4"/>
            <w:permEnd w:id="83121607"/>
            <w:permEnd w:id="666381332"/>
            <w:r>
              <w:rPr>
                <w:rFonts w:ascii="Arial" w:hAnsi="Arial" w:cs="Arial"/>
                <w:b w:val="0"/>
                <w:sz w:val="20"/>
              </w:rPr>
              <w:t>Applications -</w:t>
            </w:r>
            <w:r w:rsidR="008026DE" w:rsidRPr="00CA5AD4">
              <w:rPr>
                <w:rFonts w:ascii="Arial" w:hAnsi="Arial" w:cs="Arial"/>
                <w:b w:val="0"/>
                <w:sz w:val="20"/>
              </w:rPr>
              <w:t xml:space="preserve"> Required Questions</w:t>
            </w:r>
          </w:p>
        </w:tc>
        <w:tc>
          <w:tcPr>
            <w:tcW w:w="2070" w:type="dxa"/>
            <w:tcBorders>
              <w:top w:val="single" w:sz="4" w:space="0" w:color="auto"/>
              <w:bottom w:val="single" w:sz="4" w:space="0" w:color="auto"/>
            </w:tcBorders>
            <w:shd w:val="clear" w:color="auto" w:fill="FFFFFF" w:themeFill="background1"/>
          </w:tcPr>
          <w:p w14:paraId="166ADAC1" w14:textId="77777777" w:rsidR="008026DE" w:rsidRPr="00CA5AD4"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1905.20</w:t>
            </w:r>
          </w:p>
          <w:p w14:paraId="54DBCEE6" w14:textId="77777777" w:rsidR="008026DE" w:rsidRDefault="008026DE" w:rsidP="008026DE">
            <w:pPr>
              <w:pStyle w:val="Title"/>
              <w:jc w:val="left"/>
              <w:rPr>
                <w:rFonts w:ascii="Arial" w:hAnsi="Arial" w:cs="Arial"/>
                <w:b w:val="0"/>
                <w:sz w:val="20"/>
              </w:rPr>
            </w:pPr>
          </w:p>
        </w:tc>
        <w:tc>
          <w:tcPr>
            <w:tcW w:w="9270" w:type="dxa"/>
            <w:tcBorders>
              <w:top w:val="single" w:sz="4" w:space="0" w:color="auto"/>
              <w:bottom w:val="single" w:sz="4" w:space="0" w:color="auto"/>
            </w:tcBorders>
            <w:shd w:val="clear" w:color="auto" w:fill="FFFFFF" w:themeFill="background1"/>
          </w:tcPr>
          <w:p w14:paraId="1C56E84B" w14:textId="77777777" w:rsidR="008026DE" w:rsidRDefault="008026DE" w:rsidP="008026DE">
            <w:pPr>
              <w:pStyle w:val="Title"/>
              <w:jc w:val="left"/>
              <w:rPr>
                <w:rFonts w:ascii="Arial" w:hAnsi="Arial" w:cs="Arial"/>
                <w:b w:val="0"/>
                <w:sz w:val="20"/>
              </w:rPr>
            </w:pPr>
            <w:r w:rsidRPr="001B530D">
              <w:rPr>
                <w:rFonts w:ascii="Arial" w:hAnsi="Arial" w:cs="Arial"/>
                <w:b w:val="0"/>
                <w:sz w:val="20"/>
              </w:rPr>
              <w:t xml:space="preserve">(a) Application forms shall include the following questions designed to elicit information as to whether, as of the date of the application, the applicant currently has Medicare supplement, Medicare Advantage, Medicaid coverage, or another health insurance policy or certificate in force or whether a </w:t>
            </w:r>
            <w:r w:rsidRPr="001B530D">
              <w:rPr>
                <w:rFonts w:ascii="Arial" w:hAnsi="Arial" w:cs="Arial"/>
                <w:b w:val="0"/>
                <w:sz w:val="20"/>
              </w:rPr>
              <w:lastRenderedPageBreak/>
              <w:t xml:space="preserve">Medicare supplement policy or certificate is intended to replace any other accident and sickness policy or certificate presently in force. A supplementary application or other form to be signed by the applicant and agent containing such questions and statements may be used. 1) [Statements]: 2) [Questions]: </w:t>
            </w:r>
          </w:p>
          <w:p w14:paraId="4D1A5857" w14:textId="77777777" w:rsidR="008026DE" w:rsidRPr="001B530D" w:rsidRDefault="008026DE" w:rsidP="008026DE">
            <w:pPr>
              <w:pStyle w:val="Title"/>
              <w:jc w:val="left"/>
              <w:rPr>
                <w:rFonts w:ascii="Arial" w:hAnsi="Arial" w:cs="Arial"/>
                <w:b w:val="0"/>
                <w:sz w:val="20"/>
              </w:rPr>
            </w:pPr>
            <w:r w:rsidRPr="001B530D">
              <w:rPr>
                <w:rFonts w:ascii="Arial" w:hAnsi="Arial" w:cs="Arial"/>
                <w:b w:val="0"/>
                <w:sz w:val="20"/>
              </w:rPr>
              <w:t>(b) Agents shall list any other health insurance policies they have sold to the applicant. (1) List policies sold which are still in force. (2) List policies sold in the past 5 years that are no longer in force.</w:t>
            </w:r>
          </w:p>
          <w:p w14:paraId="06BBEC4F" w14:textId="77777777" w:rsidR="008026DE" w:rsidRPr="001B530D" w:rsidRDefault="008026DE" w:rsidP="008026DE">
            <w:pPr>
              <w:pStyle w:val="Title"/>
              <w:jc w:val="left"/>
              <w:rPr>
                <w:rFonts w:ascii="Arial" w:hAnsi="Arial" w:cs="Arial"/>
                <w:b w:val="0"/>
                <w:sz w:val="20"/>
              </w:rPr>
            </w:pPr>
            <w:r w:rsidRPr="001B530D">
              <w:rPr>
                <w:rFonts w:ascii="Arial" w:hAnsi="Arial" w:cs="Arial"/>
                <w:b w:val="0"/>
                <w:sz w:val="20"/>
              </w:rPr>
              <w:t xml:space="preserve">(c) In the case of a direct response issuer, a copy of the application or supplemental form, signed by the applicant, and acknowledged by the insurer, shall be returned to the applicant by the insurer upon delivery of the policy. </w:t>
            </w:r>
          </w:p>
          <w:p w14:paraId="0F9D2333" w14:textId="726538FC" w:rsidR="008026DE" w:rsidRPr="00811B0D" w:rsidRDefault="008026DE" w:rsidP="008026DE">
            <w:pPr>
              <w:tabs>
                <w:tab w:val="left" w:pos="605"/>
                <w:tab w:val="left" w:pos="1080"/>
                <w:tab w:val="left" w:pos="1555"/>
                <w:tab w:val="left" w:pos="2045"/>
                <w:tab w:val="left" w:pos="2520"/>
                <w:tab w:val="left" w:pos="2995"/>
                <w:tab w:val="left" w:pos="4205"/>
              </w:tabs>
              <w:jc w:val="both"/>
              <w:rPr>
                <w:rFonts w:ascii="Arial" w:hAnsi="Arial" w:cs="Arial"/>
                <w:sz w:val="20"/>
              </w:rPr>
            </w:pPr>
            <w:r w:rsidRPr="001B530D">
              <w:rPr>
                <w:rFonts w:ascii="Arial" w:hAnsi="Arial" w:cs="Arial"/>
                <w:sz w:val="20"/>
              </w:rPr>
              <w:t>(d) Upon determining that a sale will involve replacement of Medicare supplement coverage, any issuer, other than a direct response issuer, or its agent, shall furnish the applicant, prior to issuance or delivery of the Medicare supplement policy or certificate, a notice regarding replacement of Medicare supplement coverage. One copy of the notice signed by the applicant and the agent, except where the coverage is sold without an agent, shall be provided to the applicant, and an additional signed copy shall be retained by the issuer. A direct response issuer shall deliver to the applicant at the time of the issuance of the policy the notice regarding replacement of Medicare supplement coverage.</w:t>
            </w:r>
          </w:p>
        </w:tc>
        <w:tc>
          <w:tcPr>
            <w:tcW w:w="840" w:type="dxa"/>
          </w:tcPr>
          <w:p w14:paraId="1A5C269C"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5C41E24C" w14:textId="77777777" w:rsidR="008026DE" w:rsidRPr="00FB4CA2" w:rsidRDefault="008026DE" w:rsidP="008026DE">
            <w:pPr>
              <w:pStyle w:val="Title"/>
              <w:jc w:val="left"/>
              <w:rPr>
                <w:rFonts w:ascii="Arial" w:hAnsi="Arial" w:cs="Arial"/>
                <w:b w:val="0"/>
                <w:sz w:val="24"/>
                <w:szCs w:val="24"/>
                <w:highlight w:val="yellow"/>
              </w:rPr>
            </w:pPr>
          </w:p>
        </w:tc>
      </w:tr>
      <w:tr w:rsidR="008026DE" w:rsidRPr="000B4CA8" w14:paraId="062F567D" w14:textId="77777777" w:rsidTr="00A71ED1">
        <w:tc>
          <w:tcPr>
            <w:tcW w:w="2137" w:type="dxa"/>
            <w:tcBorders>
              <w:top w:val="single" w:sz="4" w:space="0" w:color="auto"/>
              <w:left w:val="single" w:sz="4" w:space="0" w:color="auto"/>
              <w:bottom w:val="single" w:sz="4" w:space="0" w:color="auto"/>
            </w:tcBorders>
            <w:shd w:val="clear" w:color="auto" w:fill="auto"/>
          </w:tcPr>
          <w:p w14:paraId="310B3FF0" w14:textId="617D2368" w:rsidR="008026DE" w:rsidRDefault="00CB45D3" w:rsidP="008026DE">
            <w:pPr>
              <w:pStyle w:val="Title"/>
              <w:jc w:val="left"/>
              <w:rPr>
                <w:rFonts w:ascii="Arial" w:hAnsi="Arial" w:cs="Arial"/>
                <w:b w:val="0"/>
                <w:sz w:val="20"/>
              </w:rPr>
            </w:pPr>
            <w:permStart w:id="569666801" w:edGrp="everyone" w:colFirst="3" w:colLast="3"/>
            <w:permStart w:id="2060274242" w:edGrp="everyone" w:colFirst="4" w:colLast="4"/>
            <w:permEnd w:id="1545168207"/>
            <w:permEnd w:id="236286963"/>
            <w:r>
              <w:rPr>
                <w:rFonts w:ascii="Arial" w:hAnsi="Arial" w:cs="Arial"/>
                <w:b w:val="0"/>
                <w:sz w:val="20"/>
              </w:rPr>
              <w:t>Applications -</w:t>
            </w:r>
            <w:r w:rsidR="008026DE" w:rsidRPr="00CA5AD4">
              <w:rPr>
                <w:rFonts w:ascii="Arial" w:hAnsi="Arial" w:cs="Arial"/>
                <w:b w:val="0"/>
                <w:sz w:val="20"/>
              </w:rPr>
              <w:t xml:space="preserve"> Replacement Notice</w:t>
            </w:r>
          </w:p>
        </w:tc>
        <w:tc>
          <w:tcPr>
            <w:tcW w:w="2070" w:type="dxa"/>
            <w:tcBorders>
              <w:top w:val="single" w:sz="4" w:space="0" w:color="auto"/>
              <w:bottom w:val="single" w:sz="4" w:space="0" w:color="auto"/>
            </w:tcBorders>
            <w:shd w:val="clear" w:color="auto" w:fill="FFFFFF" w:themeFill="background1"/>
          </w:tcPr>
          <w:p w14:paraId="67538BB0" w14:textId="77777777" w:rsidR="008026DE" w:rsidRPr="00CA5AD4"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1905.20 (e)</w:t>
            </w:r>
          </w:p>
          <w:p w14:paraId="17A0B647" w14:textId="77777777" w:rsidR="008026DE" w:rsidRDefault="008026DE" w:rsidP="008026DE">
            <w:pPr>
              <w:pStyle w:val="Title"/>
              <w:jc w:val="left"/>
              <w:rPr>
                <w:rFonts w:ascii="Arial" w:hAnsi="Arial" w:cs="Arial"/>
                <w:b w:val="0"/>
                <w:sz w:val="20"/>
              </w:rPr>
            </w:pPr>
          </w:p>
        </w:tc>
        <w:tc>
          <w:tcPr>
            <w:tcW w:w="9270" w:type="dxa"/>
            <w:tcBorders>
              <w:top w:val="single" w:sz="4" w:space="0" w:color="auto"/>
              <w:bottom w:val="single" w:sz="4" w:space="0" w:color="auto"/>
            </w:tcBorders>
            <w:shd w:val="clear" w:color="auto" w:fill="FFFFFF" w:themeFill="background1"/>
          </w:tcPr>
          <w:p w14:paraId="0B22DF4B"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(e) The notice required by 1905.20 (d). </w:t>
            </w:r>
            <w:proofErr w:type="gramStart"/>
            <w:r w:rsidRPr="00B777B9">
              <w:rPr>
                <w:rFonts w:ascii="Arial" w:hAnsi="Arial" w:cs="Arial"/>
                <w:b w:val="0"/>
                <w:sz w:val="20"/>
              </w:rPr>
              <w:t>above</w:t>
            </w:r>
            <w:proofErr w:type="gramEnd"/>
            <w:r w:rsidRPr="00B777B9">
              <w:rPr>
                <w:rFonts w:ascii="Arial" w:hAnsi="Arial" w:cs="Arial"/>
                <w:b w:val="0"/>
                <w:sz w:val="20"/>
              </w:rPr>
              <w:t xml:space="preserve"> for an issuer shall be provided in substantially the following form in no less than 12-point type. </w:t>
            </w:r>
          </w:p>
          <w:p w14:paraId="53DCF97E" w14:textId="77777777" w:rsidR="008026DE" w:rsidRPr="00B777B9" w:rsidRDefault="008026DE" w:rsidP="008026DE">
            <w:pPr>
              <w:pStyle w:val="Title"/>
              <w:jc w:val="left"/>
              <w:rPr>
                <w:rFonts w:ascii="Arial" w:hAnsi="Arial" w:cs="Arial"/>
                <w:b w:val="0"/>
                <w:sz w:val="20"/>
              </w:rPr>
            </w:pPr>
          </w:p>
          <w:p w14:paraId="5F5C27EB" w14:textId="77777777" w:rsidR="008026DE" w:rsidRPr="00B777B9" w:rsidRDefault="008026DE" w:rsidP="008026DE">
            <w:pPr>
              <w:pStyle w:val="Title"/>
              <w:rPr>
                <w:rFonts w:ascii="Arial" w:hAnsi="Arial" w:cs="Arial"/>
                <w:sz w:val="20"/>
              </w:rPr>
            </w:pPr>
            <w:r w:rsidRPr="00B777B9">
              <w:rPr>
                <w:rFonts w:ascii="Arial" w:hAnsi="Arial" w:cs="Arial"/>
                <w:sz w:val="20"/>
              </w:rPr>
              <w:t>NOTICE TO APPLICANT REGARDING REPLACEMENT OF MEDICARE SUPPLEMENT INSURANCE OR MEDICARE ADVANTAGE</w:t>
            </w:r>
          </w:p>
          <w:p w14:paraId="6D7457B5" w14:textId="77777777" w:rsidR="008026DE" w:rsidRPr="00B777B9" w:rsidRDefault="008026DE" w:rsidP="008026DE">
            <w:pPr>
              <w:pStyle w:val="Title"/>
              <w:rPr>
                <w:rFonts w:ascii="Arial" w:hAnsi="Arial" w:cs="Arial"/>
                <w:b w:val="0"/>
                <w:sz w:val="20"/>
              </w:rPr>
            </w:pPr>
            <w:r w:rsidRPr="00B777B9">
              <w:rPr>
                <w:rFonts w:ascii="Arial" w:hAnsi="Arial" w:cs="Arial"/>
                <w:b w:val="0"/>
                <w:sz w:val="20"/>
              </w:rPr>
              <w:t>[Insurance company's name and address]</w:t>
            </w:r>
          </w:p>
          <w:p w14:paraId="2355A5D4" w14:textId="77777777" w:rsidR="008026DE" w:rsidRPr="00B777B9" w:rsidRDefault="008026DE" w:rsidP="008026DE">
            <w:pPr>
              <w:pStyle w:val="Title"/>
              <w:rPr>
                <w:rFonts w:ascii="Arial" w:hAnsi="Arial" w:cs="Arial"/>
                <w:sz w:val="20"/>
              </w:rPr>
            </w:pPr>
            <w:r w:rsidRPr="00B777B9">
              <w:rPr>
                <w:rFonts w:ascii="Arial" w:hAnsi="Arial" w:cs="Arial"/>
                <w:sz w:val="20"/>
              </w:rPr>
              <w:t>SAVE THIS NOTICE! IT MAY BE IMPORTANT TO YOU IN THE FUTURE.</w:t>
            </w:r>
          </w:p>
          <w:p w14:paraId="27C77F39" w14:textId="77777777" w:rsidR="008026DE" w:rsidRPr="00B777B9" w:rsidRDefault="008026DE" w:rsidP="008026DE">
            <w:pPr>
              <w:pStyle w:val="Title"/>
              <w:jc w:val="left"/>
              <w:rPr>
                <w:rFonts w:ascii="Arial" w:hAnsi="Arial" w:cs="Arial"/>
                <w:b w:val="0"/>
                <w:sz w:val="20"/>
              </w:rPr>
            </w:pPr>
          </w:p>
          <w:p w14:paraId="2B6872F1"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According to [your application] [information you have furnished], you intend to terminate existing Medicare supplement or Medicare Advantage insurance and replace it with a policy to be issued by [Company Name] Insurance Company. Your new policy will provide thirty (30) days within which you may decide without cost whether you desire to keep the policy. </w:t>
            </w:r>
          </w:p>
          <w:p w14:paraId="610E5B18" w14:textId="77777777" w:rsidR="008026DE" w:rsidRPr="00B777B9" w:rsidRDefault="008026DE" w:rsidP="008026DE">
            <w:pPr>
              <w:pStyle w:val="Title"/>
              <w:jc w:val="left"/>
              <w:rPr>
                <w:rFonts w:ascii="Arial" w:hAnsi="Arial" w:cs="Arial"/>
                <w:b w:val="0"/>
                <w:sz w:val="20"/>
              </w:rPr>
            </w:pPr>
          </w:p>
          <w:p w14:paraId="7EC995DC"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You should review this new coverage carefully. Compare it with all accident and sickness coverage you now have. If, after due consideration, you find that purchase of this Medicare supplement coverage is a wise decision, you should terminate your present Medicare supplement or Medicare Advantage coverage. You should evaluate the need for other accident and sickness coverage you have that may duplicate this policy.</w:t>
            </w:r>
          </w:p>
          <w:p w14:paraId="16871994" w14:textId="77777777" w:rsidR="008026DE" w:rsidRPr="00B777B9" w:rsidRDefault="008026DE" w:rsidP="008026DE">
            <w:pPr>
              <w:pStyle w:val="Title"/>
              <w:jc w:val="left"/>
              <w:rPr>
                <w:rFonts w:ascii="Arial" w:hAnsi="Arial" w:cs="Arial"/>
                <w:b w:val="0"/>
                <w:sz w:val="20"/>
              </w:rPr>
            </w:pPr>
          </w:p>
          <w:p w14:paraId="57ECF198"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STATEMENT TO APPLICANT BY ISSUER, AGENT [BROKER OR OTHER REPRESENTATIVE]: </w:t>
            </w:r>
          </w:p>
          <w:p w14:paraId="37FD4237" w14:textId="77777777" w:rsidR="008026DE" w:rsidRPr="00B777B9" w:rsidRDefault="008026DE" w:rsidP="008026DE">
            <w:pPr>
              <w:pStyle w:val="Title"/>
              <w:jc w:val="left"/>
              <w:rPr>
                <w:rFonts w:ascii="Arial" w:hAnsi="Arial" w:cs="Arial"/>
                <w:b w:val="0"/>
                <w:sz w:val="20"/>
              </w:rPr>
            </w:pPr>
          </w:p>
          <w:p w14:paraId="09E20456" w14:textId="77777777" w:rsidR="008026DE" w:rsidRPr="00B777B9" w:rsidRDefault="008026DE" w:rsidP="008026DE">
            <w:pPr>
              <w:pStyle w:val="Title"/>
              <w:jc w:val="left"/>
              <w:rPr>
                <w:rFonts w:ascii="Arial" w:hAnsi="Arial" w:cs="Arial"/>
                <w:b w:val="0"/>
              </w:rPr>
            </w:pPr>
            <w:r w:rsidRPr="00B777B9">
              <w:rPr>
                <w:rFonts w:ascii="Arial" w:hAnsi="Arial" w:cs="Arial"/>
                <w:b w:val="0"/>
                <w:sz w:val="20"/>
              </w:rPr>
              <w:t xml:space="preserve">I have reviewed your current medical or health insurance coverage. To the best of my knowledge, this Medicare supplement policy will not duplicate your existing Medicare supplement or, if applicable, Medicare Advantage coverage because you intend to terminate your existing Medicare supplement coverage or leave your Medicare Advantage plan. The replacement policy is being purchased for the following reason (check one): </w:t>
            </w:r>
            <w:r w:rsidRPr="00B777B9">
              <w:rPr>
                <w:rFonts w:ascii="Arial" w:hAnsi="Arial" w:cs="Arial"/>
                <w:b w:val="0"/>
              </w:rPr>
              <w:t xml:space="preserve">____ </w:t>
            </w:r>
          </w:p>
          <w:p w14:paraId="3ECD0E3D"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Additional benefits. ____ </w:t>
            </w:r>
          </w:p>
          <w:p w14:paraId="5BA82070" w14:textId="77777777" w:rsidR="008026DE" w:rsidRDefault="008026DE" w:rsidP="008026DE">
            <w:pPr>
              <w:pStyle w:val="Title"/>
              <w:jc w:val="left"/>
              <w:rPr>
                <w:b w:val="0"/>
              </w:rPr>
            </w:pPr>
            <w:r w:rsidRPr="00B777B9">
              <w:rPr>
                <w:rFonts w:ascii="Arial" w:hAnsi="Arial" w:cs="Arial"/>
                <w:b w:val="0"/>
                <w:sz w:val="20"/>
              </w:rPr>
              <w:t>No change in benefits, but lower premiums.</w:t>
            </w:r>
            <w:r w:rsidRPr="00B777B9">
              <w:rPr>
                <w:b w:val="0"/>
              </w:rPr>
              <w:t xml:space="preserve"> ____ </w:t>
            </w:r>
          </w:p>
          <w:p w14:paraId="5BF14034"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lastRenderedPageBreak/>
              <w:t xml:space="preserve">Fewer benefits and lower premiums. ____ </w:t>
            </w:r>
          </w:p>
          <w:p w14:paraId="5138EAB9"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My plan has outpatient prescription drug coverage and I am enrolling in Part D. ____ </w:t>
            </w:r>
          </w:p>
          <w:p w14:paraId="0F91A143"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Disenrollment from a Medicare Advantage plan. Please explain reason for disenrollment. [Optional only for Direct Mailers.] _________ ___ </w:t>
            </w:r>
          </w:p>
          <w:p w14:paraId="60E449F3"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Other. (</w:t>
            </w:r>
            <w:proofErr w:type="gramStart"/>
            <w:r w:rsidRPr="00B777B9">
              <w:rPr>
                <w:rFonts w:ascii="Arial" w:hAnsi="Arial" w:cs="Arial"/>
                <w:b w:val="0"/>
                <w:sz w:val="20"/>
              </w:rPr>
              <w:t>please</w:t>
            </w:r>
            <w:proofErr w:type="gramEnd"/>
            <w:r w:rsidRPr="00B777B9">
              <w:rPr>
                <w:rFonts w:ascii="Arial" w:hAnsi="Arial" w:cs="Arial"/>
                <w:b w:val="0"/>
                <w:sz w:val="20"/>
              </w:rPr>
              <w:t xml:space="preserve"> specify)______________</w:t>
            </w:r>
          </w:p>
          <w:p w14:paraId="30F5DB7A" w14:textId="77777777" w:rsidR="008026DE" w:rsidRPr="00B777B9" w:rsidRDefault="008026DE" w:rsidP="008026DE">
            <w:pPr>
              <w:pStyle w:val="Title"/>
              <w:jc w:val="left"/>
              <w:rPr>
                <w:rFonts w:ascii="Arial" w:hAnsi="Arial" w:cs="Arial"/>
                <w:b w:val="0"/>
                <w:sz w:val="20"/>
              </w:rPr>
            </w:pPr>
          </w:p>
          <w:p w14:paraId="62F195E2" w14:textId="77777777" w:rsidR="008026DE" w:rsidRPr="00B777B9" w:rsidRDefault="008026DE" w:rsidP="008026DE">
            <w:pPr>
              <w:pStyle w:val="Title"/>
              <w:jc w:val="left"/>
              <w:rPr>
                <w:rFonts w:ascii="Arial" w:hAnsi="Arial" w:cs="Arial"/>
                <w:b w:val="0"/>
                <w:sz w:val="20"/>
              </w:rPr>
            </w:pPr>
            <w:r w:rsidRPr="00B777B9">
              <w:rPr>
                <w:rFonts w:ascii="Arial" w:hAnsi="Arial" w:cs="Arial"/>
                <w:sz w:val="20"/>
              </w:rPr>
              <w:t xml:space="preserve">Note: </w:t>
            </w:r>
            <w:r w:rsidRPr="00B777B9">
              <w:rPr>
                <w:rFonts w:ascii="Arial" w:hAnsi="Arial" w:cs="Arial"/>
                <w:b w:val="0"/>
                <w:sz w:val="20"/>
              </w:rPr>
              <w:t xml:space="preserve">If the issuer of the Medicare supplement policy being applied for does not, or is otherwise prohibited from imposing preexisting condition limitations, please skip to statement 2 below. Health conditions which you may presently have (preexisting conditions) may not be immediately or fully covered under the new policy. This could result in denial or delay of a claim for benefits under the new policy, whereas a similar claim might have been payable under your present policy. </w:t>
            </w:r>
          </w:p>
          <w:p w14:paraId="690FF2A4" w14:textId="77777777" w:rsidR="008026DE" w:rsidRPr="00B777B9" w:rsidRDefault="008026DE" w:rsidP="008026DE">
            <w:pPr>
              <w:pStyle w:val="Title"/>
              <w:jc w:val="left"/>
              <w:rPr>
                <w:rFonts w:ascii="Arial" w:hAnsi="Arial" w:cs="Arial"/>
                <w:b w:val="0"/>
                <w:sz w:val="20"/>
              </w:rPr>
            </w:pPr>
          </w:p>
          <w:p w14:paraId="23DC5ADE"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2. State law provides that your replacement policy or certificate may not contain new preexisting conditions, waiting periods, elimination periods or probationary periods. The insurer will waive any time periods applicable to preexisting conditions, waiting periods, elimination periods, or probationary periods in the new policy (or coverage) for similar benefits to the extent such time was spent (depleted) under the original policy. </w:t>
            </w:r>
          </w:p>
          <w:p w14:paraId="5796AF98" w14:textId="77777777" w:rsidR="008026DE" w:rsidRPr="00B777B9" w:rsidRDefault="008026DE" w:rsidP="008026DE">
            <w:pPr>
              <w:pStyle w:val="Title"/>
              <w:jc w:val="left"/>
              <w:rPr>
                <w:rFonts w:ascii="Arial" w:hAnsi="Arial" w:cs="Arial"/>
                <w:b w:val="0"/>
                <w:sz w:val="20"/>
              </w:rPr>
            </w:pPr>
          </w:p>
          <w:p w14:paraId="4ADB35DB" w14:textId="77777777" w:rsidR="008026DE" w:rsidRDefault="008026DE" w:rsidP="008026DE">
            <w:pPr>
              <w:pStyle w:val="Title"/>
              <w:jc w:val="left"/>
              <w:rPr>
                <w:rFonts w:ascii="Arial" w:hAnsi="Arial" w:cs="Arial"/>
                <w:b w:val="0"/>
                <w:sz w:val="20"/>
              </w:rPr>
            </w:pPr>
            <w:r w:rsidRPr="00B777B9">
              <w:rPr>
                <w:rFonts w:ascii="Arial" w:hAnsi="Arial" w:cs="Arial"/>
                <w:b w:val="0"/>
                <w:sz w:val="20"/>
              </w:rPr>
              <w:t>3. If, you still wish to terminate your present policy and replace it with new coverage, be certain to truthfully and completely answer all questions on the application concerning your medical and health history.</w:t>
            </w:r>
          </w:p>
          <w:p w14:paraId="56ADF204" w14:textId="77777777" w:rsidR="008026DE" w:rsidRDefault="008026DE" w:rsidP="008026DE">
            <w:pPr>
              <w:pStyle w:val="Title"/>
              <w:jc w:val="left"/>
              <w:rPr>
                <w:rFonts w:ascii="Arial" w:hAnsi="Arial" w:cs="Arial"/>
                <w:b w:val="0"/>
                <w:sz w:val="20"/>
              </w:rPr>
            </w:pPr>
          </w:p>
          <w:p w14:paraId="6A2A6D06"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Failure to include all material medical information on an application may provide a basis for the company to deny any future claims and to refund your premium as though your policy had never been in force. After the application has been completed and before you sign it, review it carefully to be certain that all information has been properly recorded. [If the policy or certificate is guaranteed issue, this paragraph need not appear.] </w:t>
            </w:r>
          </w:p>
          <w:p w14:paraId="78A57CC2" w14:textId="77777777" w:rsidR="008026DE" w:rsidRDefault="008026DE" w:rsidP="008026DE">
            <w:pPr>
              <w:pStyle w:val="Title"/>
              <w:jc w:val="left"/>
              <w:rPr>
                <w:rFonts w:ascii="Arial" w:hAnsi="Arial" w:cs="Arial"/>
                <w:b w:val="0"/>
                <w:sz w:val="20"/>
              </w:rPr>
            </w:pPr>
          </w:p>
          <w:p w14:paraId="7FB008CC" w14:textId="77777777" w:rsidR="008026DE" w:rsidRDefault="008026DE" w:rsidP="008026DE">
            <w:pPr>
              <w:pStyle w:val="Title"/>
              <w:jc w:val="left"/>
              <w:rPr>
                <w:rFonts w:ascii="Arial" w:hAnsi="Arial" w:cs="Arial"/>
                <w:b w:val="0"/>
                <w:sz w:val="20"/>
              </w:rPr>
            </w:pPr>
            <w:r w:rsidRPr="00B777B9">
              <w:rPr>
                <w:rFonts w:ascii="Arial" w:hAnsi="Arial" w:cs="Arial"/>
                <w:b w:val="0"/>
                <w:sz w:val="20"/>
              </w:rPr>
              <w:t>Do not cancel your present policy until you have received your new policy and are sure that you want to keep it.</w:t>
            </w:r>
          </w:p>
          <w:p w14:paraId="1F4E70B9"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 _________________________________________ (Signature of Agent, Broker or Other Representative)* </w:t>
            </w:r>
          </w:p>
          <w:p w14:paraId="1F47315E" w14:textId="77777777" w:rsidR="008026DE" w:rsidRDefault="008026DE" w:rsidP="008026DE">
            <w:pPr>
              <w:pStyle w:val="Title"/>
              <w:jc w:val="left"/>
              <w:rPr>
                <w:rFonts w:ascii="Arial" w:hAnsi="Arial" w:cs="Arial"/>
                <w:b w:val="0"/>
                <w:sz w:val="20"/>
              </w:rPr>
            </w:pPr>
          </w:p>
          <w:p w14:paraId="093D938E"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[Typed Name and Address of Issuer, Agent or Broker] </w:t>
            </w:r>
          </w:p>
          <w:p w14:paraId="1A526F1A" w14:textId="77777777" w:rsidR="008026DE" w:rsidRDefault="008026DE" w:rsidP="008026DE">
            <w:pPr>
              <w:pStyle w:val="Title"/>
              <w:jc w:val="left"/>
              <w:rPr>
                <w:rFonts w:ascii="Arial" w:hAnsi="Arial" w:cs="Arial"/>
                <w:b w:val="0"/>
                <w:sz w:val="20"/>
              </w:rPr>
            </w:pPr>
          </w:p>
          <w:p w14:paraId="677CFAFB"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__________________________________________ (Applicant's Signature) </w:t>
            </w:r>
          </w:p>
          <w:p w14:paraId="40B55469" w14:textId="77777777" w:rsidR="008026DE" w:rsidRDefault="008026DE" w:rsidP="008026DE">
            <w:pPr>
              <w:pStyle w:val="Title"/>
              <w:jc w:val="left"/>
              <w:rPr>
                <w:rFonts w:ascii="Arial" w:hAnsi="Arial" w:cs="Arial"/>
                <w:b w:val="0"/>
                <w:sz w:val="20"/>
              </w:rPr>
            </w:pPr>
          </w:p>
          <w:p w14:paraId="07742933"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_______________________ (Date) </w:t>
            </w:r>
          </w:p>
          <w:p w14:paraId="0E5D2FF8" w14:textId="77777777" w:rsidR="008026DE" w:rsidRDefault="008026DE" w:rsidP="008026DE">
            <w:pPr>
              <w:pStyle w:val="Title"/>
              <w:jc w:val="left"/>
              <w:rPr>
                <w:rFonts w:ascii="Arial" w:hAnsi="Arial" w:cs="Arial"/>
                <w:b w:val="0"/>
                <w:sz w:val="20"/>
              </w:rPr>
            </w:pPr>
          </w:p>
          <w:p w14:paraId="2805F78A"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*Signature not required for direct response sales. </w:t>
            </w:r>
          </w:p>
          <w:p w14:paraId="0B7D7E57" w14:textId="07F636B0" w:rsidR="008026DE" w:rsidRPr="00811B0D" w:rsidRDefault="008026DE" w:rsidP="008026DE">
            <w:pPr>
              <w:tabs>
                <w:tab w:val="left" w:pos="605"/>
                <w:tab w:val="left" w:pos="1080"/>
                <w:tab w:val="left" w:pos="1555"/>
                <w:tab w:val="left" w:pos="2045"/>
                <w:tab w:val="left" w:pos="2520"/>
                <w:tab w:val="left" w:pos="2995"/>
                <w:tab w:val="left" w:pos="4205"/>
              </w:tabs>
              <w:jc w:val="both"/>
              <w:rPr>
                <w:rFonts w:ascii="Arial" w:hAnsi="Arial" w:cs="Arial"/>
                <w:sz w:val="20"/>
              </w:rPr>
            </w:pPr>
            <w:r w:rsidRPr="00B777B9">
              <w:rPr>
                <w:rFonts w:ascii="Arial" w:hAnsi="Arial" w:cs="Arial"/>
                <w:sz w:val="20"/>
              </w:rPr>
              <w:t>(f) Paragraphs 1 and 2 of the replacement notice (applicable to preexisting conditions) may be deleted by an issuer if the replacement does not involve application of a new preexisting condition limitation.</w:t>
            </w:r>
          </w:p>
        </w:tc>
        <w:tc>
          <w:tcPr>
            <w:tcW w:w="840" w:type="dxa"/>
          </w:tcPr>
          <w:p w14:paraId="68647A16"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71AC9DD1" w14:textId="77777777" w:rsidR="008026DE" w:rsidRPr="00FB4CA2" w:rsidRDefault="008026DE" w:rsidP="008026DE">
            <w:pPr>
              <w:pStyle w:val="Title"/>
              <w:jc w:val="left"/>
              <w:rPr>
                <w:rFonts w:ascii="Arial" w:hAnsi="Arial" w:cs="Arial"/>
                <w:b w:val="0"/>
                <w:sz w:val="24"/>
                <w:szCs w:val="24"/>
                <w:highlight w:val="yellow"/>
              </w:rPr>
            </w:pPr>
          </w:p>
        </w:tc>
      </w:tr>
      <w:tr w:rsidR="008026DE" w:rsidRPr="000B4CA8" w14:paraId="752A4671" w14:textId="77777777" w:rsidTr="131163D3">
        <w:tc>
          <w:tcPr>
            <w:tcW w:w="2137" w:type="dxa"/>
          </w:tcPr>
          <w:p w14:paraId="6205CCD0" w14:textId="1A73D40A" w:rsidR="008026DE" w:rsidRDefault="00A71ED1" w:rsidP="00FB4CA2">
            <w:pPr>
              <w:pStyle w:val="Title"/>
              <w:jc w:val="left"/>
              <w:rPr>
                <w:rFonts w:ascii="Arial" w:hAnsi="Arial" w:cs="Arial"/>
                <w:b w:val="0"/>
                <w:sz w:val="20"/>
              </w:rPr>
            </w:pPr>
            <w:permStart w:id="727851961" w:edGrp="everyone" w:colFirst="3" w:colLast="3"/>
            <w:permStart w:id="1733957852" w:edGrp="everyone" w:colFirst="4" w:colLast="4"/>
            <w:permEnd w:id="569666801"/>
            <w:permEnd w:id="2060274242"/>
            <w:r>
              <w:rPr>
                <w:rFonts w:ascii="Arial" w:hAnsi="Arial" w:cs="Arial"/>
                <w:b w:val="0"/>
                <w:sz w:val="20"/>
              </w:rPr>
              <w:lastRenderedPageBreak/>
              <w:t>Prohibition Against use of Genetic Information</w:t>
            </w:r>
          </w:p>
        </w:tc>
        <w:tc>
          <w:tcPr>
            <w:tcW w:w="2070" w:type="dxa"/>
          </w:tcPr>
          <w:p w14:paraId="138F2500" w14:textId="5386FEBC" w:rsidR="008026DE" w:rsidRDefault="008026DE" w:rsidP="00945CB8">
            <w:pPr>
              <w:pStyle w:val="Title"/>
              <w:jc w:val="left"/>
              <w:rPr>
                <w:rFonts w:ascii="Arial" w:hAnsi="Arial" w:cs="Arial"/>
                <w:b w:val="0"/>
                <w:sz w:val="20"/>
              </w:rPr>
            </w:pPr>
            <w:proofErr w:type="gramStart"/>
            <w:r w:rsidRPr="008026DE">
              <w:rPr>
                <w:rFonts w:ascii="Arial" w:hAnsi="Arial" w:cs="Arial"/>
                <w:b w:val="0"/>
                <w:sz w:val="20"/>
              </w:rPr>
              <w:t>Ins</w:t>
            </w:r>
            <w:proofErr w:type="gramEnd"/>
            <w:r w:rsidRPr="008026DE">
              <w:rPr>
                <w:rFonts w:ascii="Arial" w:hAnsi="Arial" w:cs="Arial"/>
                <w:b w:val="0"/>
                <w:sz w:val="20"/>
              </w:rPr>
              <w:t xml:space="preserve"> 1905.26</w:t>
            </w:r>
          </w:p>
        </w:tc>
        <w:tc>
          <w:tcPr>
            <w:tcW w:w="9270" w:type="dxa"/>
          </w:tcPr>
          <w:p w14:paraId="758B37E1" w14:textId="5D7B44D9" w:rsidR="008026DE" w:rsidRPr="00811B0D" w:rsidRDefault="008026DE" w:rsidP="00F2558F">
            <w:pPr>
              <w:tabs>
                <w:tab w:val="left" w:pos="605"/>
                <w:tab w:val="left" w:pos="1080"/>
                <w:tab w:val="left" w:pos="1555"/>
                <w:tab w:val="left" w:pos="2045"/>
                <w:tab w:val="left" w:pos="2520"/>
                <w:tab w:val="left" w:pos="2995"/>
                <w:tab w:val="left" w:pos="4205"/>
              </w:tabs>
              <w:jc w:val="both"/>
              <w:rPr>
                <w:rFonts w:ascii="Arial" w:hAnsi="Arial" w:cs="Arial"/>
                <w:sz w:val="20"/>
              </w:rPr>
            </w:pPr>
            <w:r w:rsidRPr="008026DE">
              <w:rPr>
                <w:rFonts w:ascii="Arial" w:hAnsi="Arial" w:cs="Arial"/>
                <w:sz w:val="20"/>
              </w:rPr>
              <w:t>Prohibition Against Use of Genetic Information and Requests for Genetic Testing (GINA)</w:t>
            </w:r>
          </w:p>
        </w:tc>
        <w:tc>
          <w:tcPr>
            <w:tcW w:w="840" w:type="dxa"/>
          </w:tcPr>
          <w:p w14:paraId="78EBAC7E" w14:textId="77777777" w:rsidR="008026DE" w:rsidRPr="00FB4CA2" w:rsidRDefault="008026DE" w:rsidP="00945CB8">
            <w:pPr>
              <w:pStyle w:val="Title"/>
              <w:jc w:val="left"/>
              <w:rPr>
                <w:rFonts w:ascii="Arial" w:hAnsi="Arial" w:cs="Arial"/>
                <w:b w:val="0"/>
                <w:sz w:val="24"/>
                <w:szCs w:val="24"/>
                <w:highlight w:val="yellow"/>
              </w:rPr>
            </w:pPr>
          </w:p>
        </w:tc>
        <w:tc>
          <w:tcPr>
            <w:tcW w:w="690" w:type="dxa"/>
          </w:tcPr>
          <w:p w14:paraId="0445646C" w14:textId="77777777" w:rsidR="008026DE" w:rsidRPr="00FB4CA2" w:rsidRDefault="008026DE" w:rsidP="00945CB8">
            <w:pPr>
              <w:pStyle w:val="Title"/>
              <w:jc w:val="left"/>
              <w:rPr>
                <w:rFonts w:ascii="Arial" w:hAnsi="Arial" w:cs="Arial"/>
                <w:b w:val="0"/>
                <w:sz w:val="24"/>
                <w:szCs w:val="24"/>
                <w:highlight w:val="yellow"/>
              </w:rPr>
            </w:pPr>
          </w:p>
        </w:tc>
      </w:tr>
      <w:tr w:rsidR="008026DE" w:rsidRPr="000B4CA8" w14:paraId="47EDBDB3" w14:textId="77777777" w:rsidTr="00A71ED1">
        <w:tc>
          <w:tcPr>
            <w:tcW w:w="2137" w:type="dxa"/>
            <w:tcBorders>
              <w:top w:val="single" w:sz="4" w:space="0" w:color="auto"/>
              <w:left w:val="single" w:sz="4" w:space="0" w:color="auto"/>
              <w:bottom w:val="single" w:sz="4" w:space="0" w:color="auto"/>
            </w:tcBorders>
            <w:shd w:val="clear" w:color="auto" w:fill="auto"/>
          </w:tcPr>
          <w:p w14:paraId="4B819C01" w14:textId="3DA9C7D3" w:rsidR="008026DE" w:rsidRDefault="008026DE" w:rsidP="008026DE">
            <w:pPr>
              <w:pStyle w:val="Title"/>
              <w:jc w:val="left"/>
              <w:rPr>
                <w:rFonts w:ascii="Arial" w:hAnsi="Arial" w:cs="Arial"/>
                <w:b w:val="0"/>
                <w:sz w:val="20"/>
              </w:rPr>
            </w:pPr>
            <w:permStart w:id="947856580" w:edGrp="everyone" w:colFirst="3" w:colLast="3"/>
            <w:permStart w:id="1891634969" w:edGrp="everyone" w:colFirst="4" w:colLast="4"/>
            <w:permEnd w:id="727851961"/>
            <w:permEnd w:id="1733957852"/>
            <w:r w:rsidRPr="00CA5AD4">
              <w:rPr>
                <w:rFonts w:ascii="Arial" w:hAnsi="Arial" w:cs="Arial"/>
                <w:b w:val="0"/>
                <w:sz w:val="20"/>
              </w:rPr>
              <w:t>Applications - Underwriting Questions - Open Enrollment and Guaranteed Issue Periods</w:t>
            </w:r>
          </w:p>
        </w:tc>
        <w:tc>
          <w:tcPr>
            <w:tcW w:w="2070" w:type="dxa"/>
            <w:tcBorders>
              <w:top w:val="single" w:sz="4" w:space="0" w:color="auto"/>
              <w:bottom w:val="single" w:sz="4" w:space="0" w:color="auto"/>
            </w:tcBorders>
            <w:shd w:val="clear" w:color="auto" w:fill="FFFFFF" w:themeFill="background1"/>
          </w:tcPr>
          <w:p w14:paraId="464ABCC3" w14:textId="3563BEEC" w:rsidR="008026DE"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1905.13</w:t>
            </w:r>
          </w:p>
        </w:tc>
        <w:tc>
          <w:tcPr>
            <w:tcW w:w="9270" w:type="dxa"/>
            <w:tcBorders>
              <w:top w:val="single" w:sz="4" w:space="0" w:color="auto"/>
              <w:bottom w:val="single" w:sz="4" w:space="0" w:color="auto"/>
            </w:tcBorders>
            <w:shd w:val="clear" w:color="auto" w:fill="FFFFFF" w:themeFill="background1"/>
          </w:tcPr>
          <w:p w14:paraId="4EA03255"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Underwriting questions, including tobacco use, height and weight, are prohibited for Open Enrollment and Guaranteed Issue. </w:t>
            </w:r>
          </w:p>
          <w:p w14:paraId="72B7D578" w14:textId="77777777" w:rsidR="008026DE" w:rsidRDefault="008026DE" w:rsidP="008026DE">
            <w:pPr>
              <w:pStyle w:val="Title"/>
              <w:jc w:val="left"/>
              <w:rPr>
                <w:rFonts w:ascii="Arial" w:hAnsi="Arial" w:cs="Arial"/>
                <w:b w:val="0"/>
                <w:sz w:val="20"/>
              </w:rPr>
            </w:pPr>
          </w:p>
          <w:p w14:paraId="118560B2" w14:textId="77777777" w:rsidR="008026DE" w:rsidRDefault="008026DE" w:rsidP="008026DE">
            <w:pPr>
              <w:pStyle w:val="Title"/>
              <w:jc w:val="left"/>
              <w:rPr>
                <w:rFonts w:ascii="Arial" w:hAnsi="Arial" w:cs="Arial"/>
                <w:b w:val="0"/>
                <w:sz w:val="20"/>
              </w:rPr>
            </w:pPr>
            <w:proofErr w:type="gramStart"/>
            <w:r w:rsidRPr="00B777B9">
              <w:rPr>
                <w:rFonts w:ascii="Arial" w:hAnsi="Arial" w:cs="Arial"/>
                <w:b w:val="0"/>
                <w:sz w:val="20"/>
              </w:rPr>
              <w:t>Ins</w:t>
            </w:r>
            <w:proofErr w:type="gramEnd"/>
            <w:r w:rsidRPr="00B777B9">
              <w:rPr>
                <w:rFonts w:ascii="Arial" w:hAnsi="Arial" w:cs="Arial"/>
                <w:b w:val="0"/>
                <w:sz w:val="20"/>
              </w:rPr>
              <w:t xml:space="preserve"> 1905.13 </w:t>
            </w:r>
            <w:r w:rsidRPr="0069649A">
              <w:rPr>
                <w:rFonts w:ascii="Arial" w:hAnsi="Arial" w:cs="Arial"/>
                <w:b w:val="0"/>
                <w:sz w:val="20"/>
                <w:u w:val="single"/>
              </w:rPr>
              <w:t>Open Enrollment</w:t>
            </w:r>
            <w:r w:rsidRPr="0069649A">
              <w:rPr>
                <w:rFonts w:ascii="Arial" w:hAnsi="Arial" w:cs="Arial"/>
                <w:b w:val="0"/>
                <w:sz w:val="20"/>
              </w:rPr>
              <w:t xml:space="preserve">. </w:t>
            </w:r>
          </w:p>
          <w:p w14:paraId="44DB4922" w14:textId="77777777" w:rsidR="008026DE" w:rsidRDefault="008026DE" w:rsidP="008026DE">
            <w:pPr>
              <w:pStyle w:val="Title"/>
              <w:jc w:val="left"/>
              <w:rPr>
                <w:rFonts w:ascii="Arial" w:hAnsi="Arial" w:cs="Arial"/>
                <w:b w:val="0"/>
                <w:sz w:val="20"/>
              </w:rPr>
            </w:pPr>
          </w:p>
          <w:p w14:paraId="3C385BFB" w14:textId="2B91673C" w:rsidR="008026DE" w:rsidRPr="00811B0D" w:rsidRDefault="008026DE" w:rsidP="008026DE">
            <w:pPr>
              <w:tabs>
                <w:tab w:val="left" w:pos="605"/>
                <w:tab w:val="left" w:pos="1080"/>
                <w:tab w:val="left" w:pos="1555"/>
                <w:tab w:val="left" w:pos="2045"/>
                <w:tab w:val="left" w:pos="2520"/>
                <w:tab w:val="left" w:pos="2995"/>
                <w:tab w:val="left" w:pos="4205"/>
              </w:tabs>
              <w:jc w:val="both"/>
              <w:rPr>
                <w:rFonts w:ascii="Arial" w:hAnsi="Arial" w:cs="Arial"/>
                <w:sz w:val="20"/>
              </w:rPr>
            </w:pPr>
            <w:r w:rsidRPr="00B777B9">
              <w:rPr>
                <w:rFonts w:ascii="Arial" w:hAnsi="Arial" w:cs="Arial"/>
                <w:sz w:val="20"/>
              </w:rPr>
              <w:t>(a)An issuer shall not deny or condition the issuance or effectiveness of any Medicare supplement policy or certificate available for sale in this state, nor discriminate in the pricing of a policy or certificate because of the health status, claims experience, receipt of health care, or medical condition of an applicant in the case of an application for a policy or certificate that is submitted prior to or during the 6 month period beginning with the first day of the first month in which an individual is enrolled for benefits under Medicare Part B and when each Medicare supplement policy and certificate currently available from an insurer shall be made available to all applicants who qualify under this subsection without regard to age.</w:t>
            </w:r>
          </w:p>
        </w:tc>
        <w:tc>
          <w:tcPr>
            <w:tcW w:w="840" w:type="dxa"/>
          </w:tcPr>
          <w:p w14:paraId="592D8F8A"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43E8756D" w14:textId="77777777" w:rsidR="008026DE" w:rsidRPr="00FB4CA2" w:rsidRDefault="008026DE" w:rsidP="008026DE">
            <w:pPr>
              <w:pStyle w:val="Title"/>
              <w:jc w:val="left"/>
              <w:rPr>
                <w:rFonts w:ascii="Arial" w:hAnsi="Arial" w:cs="Arial"/>
                <w:b w:val="0"/>
                <w:sz w:val="24"/>
                <w:szCs w:val="24"/>
                <w:highlight w:val="yellow"/>
              </w:rPr>
            </w:pPr>
          </w:p>
        </w:tc>
      </w:tr>
      <w:tr w:rsidR="008026DE" w:rsidRPr="000B4CA8" w14:paraId="4832F25C" w14:textId="77777777" w:rsidTr="00A71ED1">
        <w:tc>
          <w:tcPr>
            <w:tcW w:w="2137" w:type="dxa"/>
            <w:tcBorders>
              <w:top w:val="single" w:sz="4" w:space="0" w:color="auto"/>
              <w:left w:val="single" w:sz="4" w:space="0" w:color="auto"/>
              <w:bottom w:val="single" w:sz="4" w:space="0" w:color="auto"/>
            </w:tcBorders>
            <w:shd w:val="clear" w:color="auto" w:fill="auto"/>
          </w:tcPr>
          <w:p w14:paraId="70529EC2" w14:textId="7EE5DBC7" w:rsidR="008026DE" w:rsidRPr="00CA5AD4" w:rsidRDefault="00A71ED1" w:rsidP="008026DE">
            <w:pPr>
              <w:pStyle w:val="Title"/>
              <w:jc w:val="left"/>
              <w:rPr>
                <w:rFonts w:ascii="Arial" w:hAnsi="Arial" w:cs="Arial"/>
                <w:b w:val="0"/>
                <w:sz w:val="20"/>
              </w:rPr>
            </w:pPr>
            <w:permStart w:id="56580154" w:edGrp="everyone" w:colFirst="3" w:colLast="3"/>
            <w:permStart w:id="2117210813" w:edGrp="everyone" w:colFirst="4" w:colLast="4"/>
            <w:permEnd w:id="947856580"/>
            <w:permEnd w:id="1891634969"/>
            <w:r w:rsidRPr="00A71ED1">
              <w:rPr>
                <w:rFonts w:ascii="Arial" w:hAnsi="Arial" w:cs="Arial"/>
                <w:b w:val="0"/>
                <w:sz w:val="20"/>
              </w:rPr>
              <w:t>Guaran</w:t>
            </w:r>
            <w:r>
              <w:rPr>
                <w:rFonts w:ascii="Arial" w:hAnsi="Arial" w:cs="Arial"/>
                <w:b w:val="0"/>
                <w:sz w:val="20"/>
              </w:rPr>
              <w:t>teed Issue for Eligible Persons</w:t>
            </w:r>
          </w:p>
        </w:tc>
        <w:tc>
          <w:tcPr>
            <w:tcW w:w="2070" w:type="dxa"/>
            <w:tcBorders>
              <w:top w:val="single" w:sz="4" w:space="0" w:color="auto"/>
              <w:bottom w:val="single" w:sz="4" w:space="0" w:color="auto"/>
            </w:tcBorders>
            <w:shd w:val="clear" w:color="auto" w:fill="FFFFFF" w:themeFill="background1"/>
          </w:tcPr>
          <w:p w14:paraId="2CA17D07" w14:textId="4A65723F" w:rsidR="008026DE" w:rsidRPr="00CA5AD4"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1905.14</w:t>
            </w:r>
          </w:p>
        </w:tc>
        <w:tc>
          <w:tcPr>
            <w:tcW w:w="9270" w:type="dxa"/>
            <w:tcBorders>
              <w:top w:val="single" w:sz="4" w:space="0" w:color="auto"/>
              <w:bottom w:val="single" w:sz="4" w:space="0" w:color="auto"/>
            </w:tcBorders>
            <w:shd w:val="clear" w:color="auto" w:fill="FFFFFF" w:themeFill="background1"/>
          </w:tcPr>
          <w:p w14:paraId="30DCA84A" w14:textId="77777777" w:rsidR="008026DE" w:rsidRDefault="008026DE" w:rsidP="008026DE">
            <w:pPr>
              <w:pStyle w:val="Title"/>
              <w:jc w:val="left"/>
              <w:rPr>
                <w:rFonts w:ascii="Arial" w:hAnsi="Arial" w:cs="Arial"/>
                <w:b w:val="0"/>
                <w:sz w:val="20"/>
              </w:rPr>
            </w:pPr>
            <w:proofErr w:type="gramStart"/>
            <w:r w:rsidRPr="0069649A">
              <w:rPr>
                <w:rFonts w:ascii="Arial" w:hAnsi="Arial" w:cs="Arial"/>
                <w:b w:val="0"/>
                <w:sz w:val="20"/>
              </w:rPr>
              <w:t>Ins</w:t>
            </w:r>
            <w:proofErr w:type="gramEnd"/>
            <w:r w:rsidRPr="0069649A">
              <w:rPr>
                <w:rFonts w:ascii="Arial" w:hAnsi="Arial" w:cs="Arial"/>
                <w:b w:val="0"/>
                <w:sz w:val="20"/>
              </w:rPr>
              <w:t xml:space="preserve"> 1905.14 Guaranteed Issue for Eligible Persons. </w:t>
            </w:r>
          </w:p>
          <w:p w14:paraId="1C30EAB6" w14:textId="77777777" w:rsidR="008026DE" w:rsidRDefault="008026DE" w:rsidP="008026DE">
            <w:pPr>
              <w:pStyle w:val="Title"/>
              <w:jc w:val="left"/>
              <w:rPr>
                <w:rFonts w:ascii="Arial" w:hAnsi="Arial" w:cs="Arial"/>
                <w:b w:val="0"/>
                <w:sz w:val="20"/>
              </w:rPr>
            </w:pPr>
          </w:p>
          <w:p w14:paraId="1BA91B11"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(a) Guaranteed issue shall be for: </w:t>
            </w:r>
          </w:p>
          <w:p w14:paraId="41801193" w14:textId="77777777" w:rsidR="008026DE" w:rsidRDefault="008026DE" w:rsidP="008026DE">
            <w:pPr>
              <w:pStyle w:val="Title"/>
              <w:jc w:val="left"/>
              <w:rPr>
                <w:rFonts w:ascii="Arial" w:hAnsi="Arial" w:cs="Arial"/>
                <w:b w:val="0"/>
                <w:sz w:val="20"/>
              </w:rPr>
            </w:pPr>
          </w:p>
          <w:p w14:paraId="692F094B"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(1) Eligible persons are those individuals described in (b) who: </w:t>
            </w:r>
          </w:p>
          <w:p w14:paraId="4C847ABB" w14:textId="77777777" w:rsidR="008026DE" w:rsidRDefault="008026DE" w:rsidP="008026DE">
            <w:pPr>
              <w:pStyle w:val="Title"/>
              <w:jc w:val="left"/>
              <w:rPr>
                <w:rFonts w:ascii="Arial" w:hAnsi="Arial" w:cs="Arial"/>
                <w:b w:val="0"/>
                <w:sz w:val="20"/>
              </w:rPr>
            </w:pPr>
          </w:p>
          <w:p w14:paraId="116534C6"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a. Seek to enroll under the policy during the period specified in Ins 1905.13(c), and who b. Submit evidence of the date of termination or disenrollment, or Medicare Part D enrollment with the application for a Medicare supplement policy. </w:t>
            </w:r>
          </w:p>
          <w:p w14:paraId="72A6456D" w14:textId="77777777" w:rsidR="008026DE" w:rsidRDefault="008026DE" w:rsidP="008026DE">
            <w:pPr>
              <w:pStyle w:val="Title"/>
              <w:jc w:val="left"/>
              <w:rPr>
                <w:rFonts w:ascii="Arial" w:hAnsi="Arial" w:cs="Arial"/>
                <w:b w:val="0"/>
                <w:sz w:val="20"/>
              </w:rPr>
            </w:pPr>
          </w:p>
          <w:p w14:paraId="6FC25AF5"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(2) With respect to eligible persons, an issuer shall not: </w:t>
            </w:r>
          </w:p>
          <w:p w14:paraId="0E286CA8" w14:textId="77777777" w:rsidR="008026DE" w:rsidRDefault="008026DE" w:rsidP="008026DE">
            <w:pPr>
              <w:pStyle w:val="Title"/>
              <w:jc w:val="left"/>
              <w:rPr>
                <w:rFonts w:ascii="Arial" w:hAnsi="Arial" w:cs="Arial"/>
                <w:b w:val="0"/>
                <w:sz w:val="20"/>
              </w:rPr>
            </w:pPr>
          </w:p>
          <w:p w14:paraId="3FDD220D"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a. Deny or condition the issuance or effectiveness of a Medicare supplement policy described below that is offered and is available for issuance to new enrollees by the issuer; b. Discriminate in the pricing of such a Medicare supplement policy because of: </w:t>
            </w:r>
          </w:p>
          <w:p w14:paraId="21702F55" w14:textId="77777777" w:rsidR="008026DE" w:rsidRDefault="008026DE" w:rsidP="008026DE">
            <w:pPr>
              <w:pStyle w:val="Title"/>
              <w:jc w:val="left"/>
              <w:rPr>
                <w:rFonts w:ascii="Arial" w:hAnsi="Arial" w:cs="Arial"/>
                <w:b w:val="0"/>
                <w:sz w:val="20"/>
              </w:rPr>
            </w:pPr>
          </w:p>
          <w:p w14:paraId="67D484DA" w14:textId="77777777" w:rsidR="008026DE" w:rsidRDefault="008026DE" w:rsidP="008026DE">
            <w:pPr>
              <w:pStyle w:val="Title"/>
              <w:jc w:val="left"/>
              <w:rPr>
                <w:rFonts w:ascii="Arial" w:hAnsi="Arial" w:cs="Arial"/>
                <w:b w:val="0"/>
                <w:sz w:val="20"/>
              </w:rPr>
            </w:pPr>
            <w:r w:rsidRPr="0069649A">
              <w:rPr>
                <w:rFonts w:ascii="Arial" w:hAnsi="Arial" w:cs="Arial"/>
                <w:b w:val="0"/>
                <w:sz w:val="20"/>
              </w:rPr>
              <w:t>(</w:t>
            </w:r>
            <w:proofErr w:type="spellStart"/>
            <w:r w:rsidRPr="0069649A">
              <w:rPr>
                <w:rFonts w:ascii="Arial" w:hAnsi="Arial" w:cs="Arial"/>
                <w:b w:val="0"/>
                <w:sz w:val="20"/>
              </w:rPr>
              <w:t>i</w:t>
            </w:r>
            <w:proofErr w:type="spellEnd"/>
            <w:r w:rsidRPr="0069649A">
              <w:rPr>
                <w:rFonts w:ascii="Arial" w:hAnsi="Arial" w:cs="Arial"/>
                <w:b w:val="0"/>
                <w:sz w:val="20"/>
              </w:rPr>
              <w:t xml:space="preserve">) Health status; (ii) Claims experience; (iii) Receipt of health care; or (iv) Medical condition; and </w:t>
            </w:r>
          </w:p>
          <w:p w14:paraId="5EF98924" w14:textId="77777777" w:rsidR="008026DE" w:rsidRDefault="008026DE" w:rsidP="008026DE">
            <w:pPr>
              <w:pStyle w:val="Title"/>
              <w:jc w:val="left"/>
              <w:rPr>
                <w:rFonts w:ascii="Arial" w:hAnsi="Arial" w:cs="Arial"/>
                <w:b w:val="0"/>
                <w:sz w:val="20"/>
              </w:rPr>
            </w:pPr>
          </w:p>
          <w:p w14:paraId="4A463575" w14:textId="260F2423" w:rsidR="008026DE" w:rsidRPr="00B777B9" w:rsidRDefault="008026DE" w:rsidP="008026DE">
            <w:pPr>
              <w:pStyle w:val="Title"/>
              <w:jc w:val="left"/>
              <w:rPr>
                <w:rFonts w:ascii="Arial" w:hAnsi="Arial" w:cs="Arial"/>
                <w:b w:val="0"/>
                <w:sz w:val="20"/>
              </w:rPr>
            </w:pPr>
            <w:r w:rsidRPr="0069649A">
              <w:rPr>
                <w:rFonts w:ascii="Arial" w:hAnsi="Arial" w:cs="Arial"/>
                <w:b w:val="0"/>
                <w:sz w:val="20"/>
              </w:rPr>
              <w:t>c. Impose an exclusion of benefits based on a preexisting condition under such a Medicare supplement policy.</w:t>
            </w:r>
          </w:p>
        </w:tc>
        <w:tc>
          <w:tcPr>
            <w:tcW w:w="840" w:type="dxa"/>
          </w:tcPr>
          <w:p w14:paraId="027DA106"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28971CA7" w14:textId="77777777" w:rsidR="008026DE" w:rsidRPr="00FB4CA2" w:rsidRDefault="008026DE" w:rsidP="008026DE">
            <w:pPr>
              <w:pStyle w:val="Title"/>
              <w:jc w:val="left"/>
              <w:rPr>
                <w:rFonts w:ascii="Arial" w:hAnsi="Arial" w:cs="Arial"/>
                <w:b w:val="0"/>
                <w:sz w:val="24"/>
                <w:szCs w:val="24"/>
                <w:highlight w:val="yellow"/>
              </w:rPr>
            </w:pPr>
          </w:p>
        </w:tc>
      </w:tr>
      <w:permEnd w:id="56580154"/>
      <w:permEnd w:id="2117210813"/>
    </w:tbl>
    <w:p w14:paraId="3DB077DA" w14:textId="61B13B87" w:rsidR="00681C71" w:rsidRDefault="00681C71" w:rsidP="00681C71">
      <w:pPr>
        <w:pStyle w:val="Title"/>
        <w:jc w:val="left"/>
        <w:rPr>
          <w:rFonts w:ascii="Arial" w:hAnsi="Arial" w:cs="Arial"/>
          <w:b w:val="0"/>
          <w:sz w:val="28"/>
          <w:szCs w:val="28"/>
        </w:rPr>
      </w:pPr>
    </w:p>
    <w:p w14:paraId="7774F8D9" w14:textId="34E7E06D" w:rsidR="00CA5AD4" w:rsidRDefault="00681C71" w:rsidP="00CA5AD4">
      <w:pPr>
        <w:rPr>
          <w:rFonts w:ascii="Arial" w:hAnsi="Arial" w:cs="Arial"/>
          <w:sz w:val="28"/>
          <w:szCs w:val="28"/>
        </w:rPr>
      </w:pPr>
      <w:r w:rsidRPr="00CA5AD4">
        <w:rPr>
          <w:rFonts w:ascii="Arial" w:hAnsi="Arial" w:cs="Arial"/>
          <w:sz w:val="28"/>
          <w:szCs w:val="28"/>
        </w:rPr>
        <w:t>IV.</w:t>
      </w:r>
      <w:r>
        <w:rPr>
          <w:rFonts w:ascii="Arial" w:hAnsi="Arial" w:cs="Arial"/>
          <w:sz w:val="28"/>
          <w:szCs w:val="28"/>
        </w:rPr>
        <w:tab/>
      </w:r>
      <w:r w:rsidR="00A65C85" w:rsidRPr="00CA5AD4">
        <w:rPr>
          <w:rFonts w:ascii="Arial" w:hAnsi="Arial" w:cs="Arial"/>
          <w:sz w:val="28"/>
          <w:szCs w:val="28"/>
        </w:rPr>
        <w:t>GENERAL</w:t>
      </w:r>
      <w:r w:rsidR="001B2C05">
        <w:rPr>
          <w:rFonts w:ascii="Arial" w:hAnsi="Arial" w:cs="Arial"/>
          <w:sz w:val="28"/>
          <w:szCs w:val="28"/>
        </w:rPr>
        <w:t xml:space="preserve"> </w:t>
      </w:r>
      <w:r w:rsidR="005F3F79" w:rsidRPr="00CA5AD4">
        <w:rPr>
          <w:rFonts w:ascii="Arial" w:hAnsi="Arial" w:cs="Arial"/>
          <w:sz w:val="28"/>
          <w:szCs w:val="28"/>
        </w:rPr>
        <w:t>MEDICARE SUPPLEMENT</w:t>
      </w:r>
      <w:r w:rsidR="00A65C85" w:rsidRPr="00CA5AD4">
        <w:rPr>
          <w:rFonts w:ascii="Arial" w:hAnsi="Arial" w:cs="Arial"/>
          <w:sz w:val="28"/>
          <w:szCs w:val="28"/>
        </w:rPr>
        <w:t xml:space="preserve"> REQUIREMENTS</w:t>
      </w:r>
    </w:p>
    <w:p w14:paraId="3E9992BC" w14:textId="77777777" w:rsidR="00CA5AD4" w:rsidRPr="00CA5AD4" w:rsidRDefault="00CA5AD4" w:rsidP="00CA5AD4">
      <w:pPr>
        <w:rPr>
          <w:rFonts w:ascii="Arial" w:hAnsi="Arial" w:cs="Arial"/>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D66BFE">
        <w:tc>
          <w:tcPr>
            <w:tcW w:w="2137" w:type="dxa"/>
            <w:tcBorders>
              <w:top w:val="single" w:sz="4" w:space="0" w:color="auto"/>
              <w:left w:val="single" w:sz="4" w:space="0" w:color="auto"/>
              <w:bottom w:val="single" w:sz="4" w:space="0" w:color="auto"/>
            </w:tcBorders>
            <w:shd w:val="clear" w:color="auto" w:fill="auto"/>
          </w:tcPr>
          <w:p w14:paraId="2DDFD1A3" w14:textId="6B7A71BE" w:rsidR="004E3F34" w:rsidRPr="00167324" w:rsidRDefault="00D66BFE" w:rsidP="00D66BFE">
            <w:pPr>
              <w:pStyle w:val="Title"/>
              <w:jc w:val="left"/>
              <w:rPr>
                <w:rFonts w:ascii="Arial" w:hAnsi="Arial" w:cs="Arial"/>
                <w:b w:val="0"/>
                <w:sz w:val="20"/>
              </w:rPr>
            </w:pPr>
            <w:r w:rsidRPr="00167324">
              <w:rPr>
                <w:rFonts w:ascii="Arial" w:hAnsi="Arial" w:cs="Arial"/>
                <w:b w:val="0"/>
                <w:sz w:val="20"/>
              </w:rPr>
              <w:lastRenderedPageBreak/>
              <w:t>Definitions</w:t>
            </w:r>
            <w:r w:rsidR="00A71ED1" w:rsidRPr="00167324">
              <w:rPr>
                <w:rFonts w:ascii="Arial" w:hAnsi="Arial" w:cs="Arial"/>
                <w:b w:val="0"/>
                <w:sz w:val="20"/>
              </w:rPr>
              <w:t>: General</w:t>
            </w:r>
          </w:p>
        </w:tc>
        <w:tc>
          <w:tcPr>
            <w:tcW w:w="2070" w:type="dxa"/>
            <w:tcBorders>
              <w:top w:val="single" w:sz="4" w:space="0" w:color="auto"/>
              <w:bottom w:val="single" w:sz="4" w:space="0" w:color="auto"/>
            </w:tcBorders>
            <w:shd w:val="clear" w:color="auto" w:fill="FFFFFF" w:themeFill="background1"/>
          </w:tcPr>
          <w:p w14:paraId="1B458B7F" w14:textId="1BF246CE" w:rsidR="00D66BFE" w:rsidRPr="00167324" w:rsidRDefault="00167324" w:rsidP="00A71ED1">
            <w:pPr>
              <w:pStyle w:val="Title"/>
              <w:jc w:val="left"/>
              <w:rPr>
                <w:rFonts w:ascii="Arial" w:hAnsi="Arial" w:cs="Arial"/>
                <w:b w:val="0"/>
                <w:sz w:val="20"/>
              </w:rPr>
            </w:pPr>
            <w:r w:rsidRPr="00167324">
              <w:rPr>
                <w:rFonts w:ascii="Arial" w:hAnsi="Arial" w:cs="Arial"/>
                <w:b w:val="0"/>
                <w:sz w:val="20"/>
              </w:rPr>
              <w:t>RSA 415-F</w:t>
            </w:r>
            <w:proofErr w:type="gramStart"/>
            <w:r w:rsidRPr="00167324">
              <w:rPr>
                <w:rFonts w:ascii="Arial" w:hAnsi="Arial" w:cs="Arial"/>
                <w:b w:val="0"/>
                <w:sz w:val="20"/>
              </w:rPr>
              <w:t>:1</w:t>
            </w:r>
            <w:proofErr w:type="gramEnd"/>
            <w:r w:rsidRPr="00167324">
              <w:rPr>
                <w:rFonts w:ascii="Arial" w:hAnsi="Arial" w:cs="Arial"/>
                <w:b w:val="0"/>
                <w:sz w:val="20"/>
              </w:rPr>
              <w:t xml:space="preserve"> and </w:t>
            </w:r>
            <w:r w:rsidR="00D66BFE" w:rsidRPr="00167324">
              <w:rPr>
                <w:rFonts w:ascii="Arial" w:hAnsi="Arial" w:cs="Arial"/>
                <w:b w:val="0"/>
                <w:sz w:val="20"/>
              </w:rPr>
              <w:t>Ins 1905.03</w:t>
            </w:r>
          </w:p>
        </w:tc>
        <w:tc>
          <w:tcPr>
            <w:tcW w:w="9330" w:type="dxa"/>
            <w:tcBorders>
              <w:top w:val="single" w:sz="4" w:space="0" w:color="auto"/>
              <w:bottom w:val="single" w:sz="4" w:space="0" w:color="auto"/>
            </w:tcBorders>
            <w:shd w:val="clear" w:color="auto" w:fill="FFFFFF" w:themeFill="background1"/>
          </w:tcPr>
          <w:p w14:paraId="3EEC3770" w14:textId="6951AE40" w:rsidR="131163D3" w:rsidRPr="00167324"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Pr="00167324" w:rsidRDefault="131163D3"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Pr="00167324" w:rsidRDefault="131163D3" w:rsidP="131163D3">
            <w:pPr>
              <w:pStyle w:val="Title"/>
              <w:rPr>
                <w:rFonts w:ascii="Arial" w:hAnsi="Arial" w:cs="Arial"/>
                <w:sz w:val="20"/>
              </w:rPr>
            </w:pPr>
          </w:p>
        </w:tc>
      </w:tr>
      <w:tr w:rsidR="00A71ED1" w14:paraId="58DF9AEE" w14:textId="77777777" w:rsidTr="00D66BFE">
        <w:tc>
          <w:tcPr>
            <w:tcW w:w="2137" w:type="dxa"/>
            <w:tcBorders>
              <w:top w:val="single" w:sz="4" w:space="0" w:color="auto"/>
              <w:left w:val="single" w:sz="4" w:space="0" w:color="auto"/>
              <w:bottom w:val="single" w:sz="4" w:space="0" w:color="auto"/>
            </w:tcBorders>
            <w:shd w:val="clear" w:color="auto" w:fill="auto"/>
          </w:tcPr>
          <w:p w14:paraId="66F933ED" w14:textId="3E3E4E4E" w:rsidR="00A71ED1" w:rsidRPr="00167324" w:rsidRDefault="00A71ED1" w:rsidP="00D66BFE">
            <w:pPr>
              <w:pStyle w:val="Title"/>
              <w:jc w:val="left"/>
              <w:rPr>
                <w:rFonts w:ascii="Arial" w:hAnsi="Arial" w:cs="Arial"/>
                <w:b w:val="0"/>
                <w:sz w:val="20"/>
              </w:rPr>
            </w:pPr>
            <w:r w:rsidRPr="00167324">
              <w:rPr>
                <w:rFonts w:ascii="Arial" w:hAnsi="Arial" w:cs="Arial"/>
                <w:b w:val="0"/>
                <w:sz w:val="20"/>
              </w:rPr>
              <w:t>Definition: Policy</w:t>
            </w:r>
          </w:p>
        </w:tc>
        <w:tc>
          <w:tcPr>
            <w:tcW w:w="2070" w:type="dxa"/>
            <w:tcBorders>
              <w:top w:val="single" w:sz="4" w:space="0" w:color="auto"/>
              <w:bottom w:val="single" w:sz="4" w:space="0" w:color="auto"/>
            </w:tcBorders>
            <w:shd w:val="clear" w:color="auto" w:fill="FFFFFF" w:themeFill="background1"/>
          </w:tcPr>
          <w:p w14:paraId="0149EA6A" w14:textId="001D5F6A" w:rsidR="00A71ED1" w:rsidRPr="00167324" w:rsidRDefault="00A71ED1" w:rsidP="131163D3">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1905.04</w:t>
            </w:r>
          </w:p>
        </w:tc>
        <w:tc>
          <w:tcPr>
            <w:tcW w:w="9330" w:type="dxa"/>
            <w:tcBorders>
              <w:top w:val="single" w:sz="4" w:space="0" w:color="auto"/>
              <w:bottom w:val="single" w:sz="4" w:space="0" w:color="auto"/>
            </w:tcBorders>
            <w:shd w:val="clear" w:color="auto" w:fill="FFFFFF" w:themeFill="background1"/>
          </w:tcPr>
          <w:p w14:paraId="0BB28A6D" w14:textId="77777777" w:rsidR="00A71ED1" w:rsidRPr="00167324" w:rsidRDefault="00A71ED1"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B7527A0" w14:textId="77777777" w:rsidR="00A71ED1" w:rsidRPr="00167324" w:rsidRDefault="00A71ED1"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87E1B07" w14:textId="77777777" w:rsidR="00A71ED1" w:rsidRPr="00167324" w:rsidRDefault="00A71ED1" w:rsidP="131163D3">
            <w:pPr>
              <w:pStyle w:val="Title"/>
              <w:rPr>
                <w:rFonts w:ascii="Arial" w:hAnsi="Arial" w:cs="Arial"/>
                <w:sz w:val="20"/>
              </w:rPr>
            </w:pPr>
          </w:p>
        </w:tc>
      </w:tr>
      <w:tr w:rsidR="0069649A" w14:paraId="5492E8C9" w14:textId="77777777" w:rsidTr="0069649A">
        <w:tc>
          <w:tcPr>
            <w:tcW w:w="2137" w:type="dxa"/>
            <w:tcBorders>
              <w:top w:val="single" w:sz="4" w:space="0" w:color="auto"/>
              <w:left w:val="single" w:sz="4" w:space="0" w:color="auto"/>
              <w:bottom w:val="single" w:sz="4" w:space="0" w:color="auto"/>
            </w:tcBorders>
            <w:shd w:val="clear" w:color="auto" w:fill="BDD6EE" w:themeFill="accent1" w:themeFillTint="66"/>
          </w:tcPr>
          <w:p w14:paraId="619D071D" w14:textId="6F684E48" w:rsidR="0069649A" w:rsidRPr="00CA5AD4" w:rsidRDefault="0069649A" w:rsidP="131163D3">
            <w:pPr>
              <w:pStyle w:val="Title"/>
              <w:jc w:val="left"/>
              <w:rPr>
                <w:rFonts w:ascii="Arial" w:hAnsi="Arial" w:cs="Arial"/>
                <w:b w:val="0"/>
                <w:sz w:val="20"/>
              </w:rPr>
            </w:pPr>
            <w:r>
              <w:rPr>
                <w:rFonts w:ascii="Arial" w:hAnsi="Arial" w:cs="Arial"/>
                <w:b w:val="0"/>
                <w:sz w:val="20"/>
              </w:rPr>
              <w:t>Policy/Certificate Form</w:t>
            </w:r>
          </w:p>
        </w:tc>
        <w:tc>
          <w:tcPr>
            <w:tcW w:w="2070" w:type="dxa"/>
            <w:tcBorders>
              <w:top w:val="single" w:sz="4" w:space="0" w:color="auto"/>
              <w:bottom w:val="single" w:sz="4" w:space="0" w:color="auto"/>
            </w:tcBorders>
            <w:shd w:val="clear" w:color="auto" w:fill="FFFFFF" w:themeFill="background1"/>
          </w:tcPr>
          <w:p w14:paraId="6026D546" w14:textId="77777777" w:rsidR="0069649A" w:rsidRPr="00CA5AD4" w:rsidRDefault="0069649A"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CD0D44B" w14:textId="77777777" w:rsidR="0069649A" w:rsidRPr="0069649A" w:rsidRDefault="0069649A" w:rsidP="131163D3">
            <w:pPr>
              <w:pStyle w:val="Title"/>
              <w:jc w:val="left"/>
              <w:rPr>
                <w:b w:val="0"/>
              </w:rPr>
            </w:pPr>
          </w:p>
        </w:tc>
        <w:tc>
          <w:tcPr>
            <w:tcW w:w="735" w:type="dxa"/>
            <w:tcBorders>
              <w:top w:val="single" w:sz="4" w:space="0" w:color="auto"/>
              <w:bottom w:val="single" w:sz="4" w:space="0" w:color="auto"/>
              <w:right w:val="single" w:sz="4" w:space="0" w:color="auto"/>
            </w:tcBorders>
            <w:shd w:val="clear" w:color="auto" w:fill="FFFFFF" w:themeFill="background1"/>
          </w:tcPr>
          <w:p w14:paraId="026D1060" w14:textId="77777777" w:rsidR="0069649A" w:rsidRPr="00D66BFE" w:rsidRDefault="0069649A"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D19DF29" w14:textId="77777777" w:rsidR="0069649A" w:rsidRPr="00D66BFE" w:rsidRDefault="0069649A" w:rsidP="131163D3">
            <w:pPr>
              <w:pStyle w:val="Title"/>
              <w:rPr>
                <w:rFonts w:ascii="Arial" w:hAnsi="Arial" w:cs="Arial"/>
                <w:sz w:val="20"/>
              </w:rPr>
            </w:pPr>
          </w:p>
        </w:tc>
      </w:tr>
      <w:tr w:rsidR="00D66BFE" w14:paraId="65BB228D" w14:textId="77777777" w:rsidTr="00D66BFE">
        <w:tc>
          <w:tcPr>
            <w:tcW w:w="2137" w:type="dxa"/>
            <w:tcBorders>
              <w:top w:val="single" w:sz="4" w:space="0" w:color="auto"/>
              <w:left w:val="single" w:sz="4" w:space="0" w:color="auto"/>
              <w:bottom w:val="single" w:sz="4" w:space="0" w:color="auto"/>
            </w:tcBorders>
            <w:shd w:val="clear" w:color="auto" w:fill="auto"/>
          </w:tcPr>
          <w:p w14:paraId="3D3B1047" w14:textId="66CA0DBA" w:rsidR="00D66BFE" w:rsidRPr="00CA5AD4" w:rsidRDefault="00740447" w:rsidP="00167324">
            <w:pPr>
              <w:pStyle w:val="Title"/>
              <w:jc w:val="left"/>
              <w:rPr>
                <w:rFonts w:ascii="Arial" w:hAnsi="Arial" w:cs="Arial"/>
                <w:b w:val="0"/>
                <w:sz w:val="20"/>
              </w:rPr>
            </w:pPr>
            <w:permStart w:id="1990089276" w:edGrp="everyone" w:colFirst="3" w:colLast="3"/>
            <w:permStart w:id="2083848271" w:edGrp="everyone" w:colFirst="4" w:colLast="4"/>
            <w:r w:rsidRPr="00CA5AD4">
              <w:rPr>
                <w:rFonts w:ascii="Arial" w:hAnsi="Arial" w:cs="Arial"/>
                <w:b w:val="0"/>
                <w:sz w:val="20"/>
              </w:rPr>
              <w:t>Cover Page</w:t>
            </w:r>
            <w:r w:rsidR="00167324">
              <w:rPr>
                <w:rFonts w:ascii="Arial" w:hAnsi="Arial" w:cs="Arial"/>
                <w:b w:val="0"/>
                <w:sz w:val="20"/>
              </w:rPr>
              <w:t>:</w:t>
            </w:r>
            <w:r w:rsidRPr="00CA5AD4">
              <w:rPr>
                <w:rFonts w:ascii="Arial" w:hAnsi="Arial" w:cs="Arial"/>
                <w:b w:val="0"/>
                <w:sz w:val="20"/>
              </w:rPr>
              <w:t xml:space="preserve"> Renewal or Continuation</w:t>
            </w:r>
          </w:p>
        </w:tc>
        <w:tc>
          <w:tcPr>
            <w:tcW w:w="2070" w:type="dxa"/>
            <w:tcBorders>
              <w:top w:val="single" w:sz="4" w:space="0" w:color="auto"/>
              <w:bottom w:val="single" w:sz="4" w:space="0" w:color="auto"/>
            </w:tcBorders>
            <w:shd w:val="clear" w:color="auto" w:fill="FFFFFF" w:themeFill="background1"/>
          </w:tcPr>
          <w:p w14:paraId="1DEC50C8" w14:textId="7436F40E" w:rsidR="00D66BFE" w:rsidRPr="00CA5AD4" w:rsidRDefault="00740447" w:rsidP="131163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(a) (1)</w:t>
            </w:r>
          </w:p>
        </w:tc>
        <w:tc>
          <w:tcPr>
            <w:tcW w:w="9330" w:type="dxa"/>
            <w:tcBorders>
              <w:top w:val="single" w:sz="4" w:space="0" w:color="auto"/>
              <w:bottom w:val="single" w:sz="4" w:space="0" w:color="auto"/>
            </w:tcBorders>
            <w:shd w:val="clear" w:color="auto" w:fill="FFFFFF" w:themeFill="background1"/>
          </w:tcPr>
          <w:p w14:paraId="0DE3D78F" w14:textId="3D882EA8" w:rsidR="00D66BFE" w:rsidRPr="0069649A" w:rsidRDefault="0069649A" w:rsidP="131163D3">
            <w:pPr>
              <w:pStyle w:val="Title"/>
              <w:jc w:val="left"/>
              <w:rPr>
                <w:rFonts w:ascii="Arial" w:hAnsi="Arial" w:cs="Arial"/>
                <w:b w:val="0"/>
                <w:sz w:val="20"/>
              </w:rPr>
            </w:pPr>
            <w:r w:rsidRPr="0069649A">
              <w:rPr>
                <w:rFonts w:ascii="Arial" w:hAnsi="Arial" w:cs="Arial"/>
                <w:b w:val="0"/>
                <w:sz w:val="20"/>
              </w:rPr>
              <w:t>(1) Medicare supplement policies and certificates shall include a renewal or continuation provision. The language or specifications of the provision shall be consistent with the type of contract issued. The provision shall be appropriately captioned and shall appear on the first page of the policy, and shall include any reservation by the issuer of the right to change premiums and any automatic renewal premium increases based on the policyholder's age.</w:t>
            </w:r>
          </w:p>
        </w:tc>
        <w:tc>
          <w:tcPr>
            <w:tcW w:w="735" w:type="dxa"/>
            <w:tcBorders>
              <w:top w:val="single" w:sz="4" w:space="0" w:color="auto"/>
              <w:bottom w:val="single" w:sz="4" w:space="0" w:color="auto"/>
              <w:right w:val="single" w:sz="4" w:space="0" w:color="auto"/>
            </w:tcBorders>
            <w:shd w:val="clear" w:color="auto" w:fill="FFFFFF" w:themeFill="background1"/>
          </w:tcPr>
          <w:p w14:paraId="78D146B0" w14:textId="77777777" w:rsidR="00D66BFE" w:rsidRPr="00D66BFE" w:rsidRDefault="00D66BFE"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F91C18E" w14:textId="77777777" w:rsidR="00D66BFE" w:rsidRPr="00D66BFE" w:rsidRDefault="00D66BFE" w:rsidP="131163D3">
            <w:pPr>
              <w:pStyle w:val="Title"/>
              <w:rPr>
                <w:rFonts w:ascii="Arial" w:hAnsi="Arial" w:cs="Arial"/>
                <w:sz w:val="20"/>
              </w:rPr>
            </w:pPr>
          </w:p>
        </w:tc>
      </w:tr>
      <w:tr w:rsidR="00D66BFE" w14:paraId="61CB6A18" w14:textId="77777777" w:rsidTr="00D66BFE">
        <w:tc>
          <w:tcPr>
            <w:tcW w:w="2137" w:type="dxa"/>
            <w:tcBorders>
              <w:top w:val="single" w:sz="4" w:space="0" w:color="auto"/>
              <w:left w:val="single" w:sz="4" w:space="0" w:color="auto"/>
              <w:bottom w:val="single" w:sz="4" w:space="0" w:color="auto"/>
            </w:tcBorders>
            <w:shd w:val="clear" w:color="auto" w:fill="auto"/>
          </w:tcPr>
          <w:p w14:paraId="25316C26" w14:textId="5736BE12" w:rsidR="00D66BFE" w:rsidRPr="00CA5AD4" w:rsidRDefault="00740447" w:rsidP="00167324">
            <w:pPr>
              <w:pStyle w:val="Title"/>
              <w:jc w:val="left"/>
              <w:rPr>
                <w:rFonts w:ascii="Arial" w:hAnsi="Arial" w:cs="Arial"/>
                <w:b w:val="0"/>
                <w:sz w:val="20"/>
              </w:rPr>
            </w:pPr>
            <w:permStart w:id="1030504770" w:edGrp="everyone" w:colFirst="3" w:colLast="3"/>
            <w:permStart w:id="2075338146" w:edGrp="everyone" w:colFirst="4" w:colLast="4"/>
            <w:permEnd w:id="1990089276"/>
            <w:permEnd w:id="2083848271"/>
            <w:r w:rsidRPr="00CA5AD4">
              <w:rPr>
                <w:rFonts w:ascii="Arial" w:hAnsi="Arial" w:cs="Arial"/>
                <w:b w:val="0"/>
                <w:sz w:val="20"/>
              </w:rPr>
              <w:t>Cover Page</w:t>
            </w:r>
            <w:r w:rsidR="00167324">
              <w:rPr>
                <w:rFonts w:ascii="Arial" w:hAnsi="Arial" w:cs="Arial"/>
                <w:b w:val="0"/>
                <w:sz w:val="20"/>
              </w:rPr>
              <w:t xml:space="preserve">: </w:t>
            </w:r>
            <w:r w:rsidRPr="00CA5AD4">
              <w:rPr>
                <w:rFonts w:ascii="Arial" w:hAnsi="Arial" w:cs="Arial"/>
                <w:b w:val="0"/>
                <w:sz w:val="20"/>
              </w:rPr>
              <w:t>Free Look</w:t>
            </w:r>
          </w:p>
        </w:tc>
        <w:tc>
          <w:tcPr>
            <w:tcW w:w="2070" w:type="dxa"/>
            <w:tcBorders>
              <w:top w:val="single" w:sz="4" w:space="0" w:color="auto"/>
              <w:bottom w:val="single" w:sz="4" w:space="0" w:color="auto"/>
            </w:tcBorders>
            <w:shd w:val="clear" w:color="auto" w:fill="FFFFFF" w:themeFill="background1"/>
          </w:tcPr>
          <w:p w14:paraId="740EB762" w14:textId="505A7AEA" w:rsidR="00D66BFE" w:rsidRPr="00CA5AD4" w:rsidRDefault="00740447" w:rsidP="131163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(a) (5)</w:t>
            </w:r>
          </w:p>
        </w:tc>
        <w:tc>
          <w:tcPr>
            <w:tcW w:w="9330" w:type="dxa"/>
            <w:tcBorders>
              <w:top w:val="single" w:sz="4" w:space="0" w:color="auto"/>
              <w:bottom w:val="single" w:sz="4" w:space="0" w:color="auto"/>
            </w:tcBorders>
            <w:shd w:val="clear" w:color="auto" w:fill="FFFFFF" w:themeFill="background1"/>
          </w:tcPr>
          <w:p w14:paraId="739E12AD" w14:textId="1128139D" w:rsidR="00D66BFE" w:rsidRPr="0069649A" w:rsidRDefault="0069649A" w:rsidP="131163D3">
            <w:pPr>
              <w:pStyle w:val="Title"/>
              <w:jc w:val="left"/>
              <w:rPr>
                <w:rFonts w:ascii="Arial" w:hAnsi="Arial" w:cs="Arial"/>
                <w:b w:val="0"/>
                <w:sz w:val="20"/>
              </w:rPr>
            </w:pPr>
            <w:r w:rsidRPr="0069649A">
              <w:rPr>
                <w:rFonts w:ascii="Arial" w:hAnsi="Arial" w:cs="Arial"/>
                <w:b w:val="0"/>
                <w:sz w:val="20"/>
              </w:rPr>
              <w:t>(5) Medicare supplement policies and certificates shall have a notice prominently printed on the first page of the policy or certificate or attached thereto stating in substance that the policyholder or certificate</w:t>
            </w:r>
            <w:r>
              <w:rPr>
                <w:rFonts w:ascii="Arial" w:hAnsi="Arial" w:cs="Arial"/>
                <w:b w:val="0"/>
                <w:sz w:val="20"/>
              </w:rPr>
              <w:t xml:space="preserve"> </w:t>
            </w:r>
            <w:r w:rsidRPr="0069649A">
              <w:rPr>
                <w:rFonts w:ascii="Arial" w:hAnsi="Arial" w:cs="Arial"/>
                <w:b w:val="0"/>
                <w:sz w:val="20"/>
              </w:rPr>
              <w:t>holder shall have the right to return the policy or certificate within 30 days of its delivery and to have the premium refunded if, after examination of the policy or certificate, the insured person is not satisfied for any reason.</w:t>
            </w:r>
          </w:p>
        </w:tc>
        <w:tc>
          <w:tcPr>
            <w:tcW w:w="735" w:type="dxa"/>
            <w:tcBorders>
              <w:top w:val="single" w:sz="4" w:space="0" w:color="auto"/>
              <w:bottom w:val="single" w:sz="4" w:space="0" w:color="auto"/>
              <w:right w:val="single" w:sz="4" w:space="0" w:color="auto"/>
            </w:tcBorders>
            <w:shd w:val="clear" w:color="auto" w:fill="FFFFFF" w:themeFill="background1"/>
          </w:tcPr>
          <w:p w14:paraId="123F5C3B" w14:textId="77777777" w:rsidR="00D66BFE" w:rsidRPr="00D66BFE" w:rsidRDefault="00D66BFE"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3C1EDC5" w14:textId="77777777" w:rsidR="00D66BFE" w:rsidRPr="00D66BFE" w:rsidRDefault="00D66BFE" w:rsidP="131163D3">
            <w:pPr>
              <w:pStyle w:val="Title"/>
              <w:rPr>
                <w:rFonts w:ascii="Arial" w:hAnsi="Arial" w:cs="Arial"/>
                <w:sz w:val="20"/>
              </w:rPr>
            </w:pPr>
          </w:p>
        </w:tc>
      </w:tr>
      <w:tr w:rsidR="00D66BFE" w14:paraId="05D592D1" w14:textId="77777777" w:rsidTr="00D66BFE">
        <w:tc>
          <w:tcPr>
            <w:tcW w:w="2137" w:type="dxa"/>
            <w:tcBorders>
              <w:top w:val="single" w:sz="4" w:space="0" w:color="auto"/>
              <w:left w:val="single" w:sz="4" w:space="0" w:color="auto"/>
              <w:bottom w:val="single" w:sz="4" w:space="0" w:color="auto"/>
            </w:tcBorders>
            <w:shd w:val="clear" w:color="auto" w:fill="auto"/>
          </w:tcPr>
          <w:p w14:paraId="6C305D14" w14:textId="09EE1361" w:rsidR="00D66BFE" w:rsidRPr="00CA5AD4" w:rsidRDefault="00740447" w:rsidP="00167324">
            <w:pPr>
              <w:pStyle w:val="Title"/>
              <w:jc w:val="left"/>
              <w:rPr>
                <w:rFonts w:ascii="Arial" w:hAnsi="Arial" w:cs="Arial"/>
                <w:b w:val="0"/>
                <w:sz w:val="20"/>
              </w:rPr>
            </w:pPr>
            <w:permStart w:id="1160531684" w:edGrp="everyone" w:colFirst="3" w:colLast="3"/>
            <w:permStart w:id="1367506207" w:edGrp="everyone" w:colFirst="4" w:colLast="4"/>
            <w:permEnd w:id="1030504770"/>
            <w:permEnd w:id="2075338146"/>
            <w:r w:rsidRPr="00CA5AD4">
              <w:rPr>
                <w:rFonts w:ascii="Arial" w:hAnsi="Arial" w:cs="Arial"/>
                <w:b w:val="0"/>
                <w:sz w:val="20"/>
              </w:rPr>
              <w:t>Cover Page</w:t>
            </w:r>
            <w:r w:rsidR="00167324">
              <w:rPr>
                <w:rFonts w:ascii="Arial" w:hAnsi="Arial" w:cs="Arial"/>
                <w:b w:val="0"/>
                <w:sz w:val="20"/>
              </w:rPr>
              <w:t>: N</w:t>
            </w:r>
            <w:r w:rsidRPr="00CA5AD4">
              <w:rPr>
                <w:rFonts w:ascii="Arial" w:hAnsi="Arial" w:cs="Arial"/>
                <w:b w:val="0"/>
                <w:sz w:val="20"/>
              </w:rPr>
              <w:t>otice to Buyer</w:t>
            </w:r>
          </w:p>
        </w:tc>
        <w:tc>
          <w:tcPr>
            <w:tcW w:w="2070" w:type="dxa"/>
            <w:tcBorders>
              <w:top w:val="single" w:sz="4" w:space="0" w:color="auto"/>
              <w:bottom w:val="single" w:sz="4" w:space="0" w:color="auto"/>
            </w:tcBorders>
            <w:shd w:val="clear" w:color="auto" w:fill="FFFFFF" w:themeFill="background1"/>
          </w:tcPr>
          <w:p w14:paraId="166FB451" w14:textId="4BF233BD" w:rsidR="00D66BFE" w:rsidRPr="00CA5AD4" w:rsidRDefault="00740447" w:rsidP="131163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1905.22 (a) (3)</w:t>
            </w:r>
          </w:p>
        </w:tc>
        <w:tc>
          <w:tcPr>
            <w:tcW w:w="9330" w:type="dxa"/>
            <w:tcBorders>
              <w:top w:val="single" w:sz="4" w:space="0" w:color="auto"/>
              <w:bottom w:val="single" w:sz="4" w:space="0" w:color="auto"/>
            </w:tcBorders>
            <w:shd w:val="clear" w:color="auto" w:fill="FFFFFF" w:themeFill="background1"/>
          </w:tcPr>
          <w:p w14:paraId="03FF16ED" w14:textId="596632DA" w:rsidR="00D66BFE" w:rsidRDefault="0069649A" w:rsidP="00167324">
            <w:pPr>
              <w:pStyle w:val="Title"/>
              <w:jc w:val="left"/>
              <w:rPr>
                <w:rFonts w:ascii="Arial" w:hAnsi="Arial" w:cs="Arial"/>
                <w:sz w:val="20"/>
              </w:rPr>
            </w:pPr>
            <w:r w:rsidRPr="0069649A">
              <w:rPr>
                <w:rFonts w:ascii="Arial" w:hAnsi="Arial" w:cs="Arial"/>
                <w:b w:val="0"/>
                <w:sz w:val="20"/>
              </w:rPr>
              <w:t>(3) Display prominently by type, stamp or other appropriate means, on the first page of the policy the following:</w:t>
            </w:r>
            <w:r w:rsidRPr="0069649A">
              <w:rPr>
                <w:rFonts w:ascii="Arial" w:hAnsi="Arial" w:cs="Arial"/>
                <w:sz w:val="20"/>
              </w:rPr>
              <w:t xml:space="preserve"> "Notice to buyer: This policy may not cover all of your medical expenses."</w:t>
            </w:r>
          </w:p>
          <w:p w14:paraId="56653834" w14:textId="1C4AFE00" w:rsidR="0069649A" w:rsidRPr="0069649A" w:rsidRDefault="0069649A" w:rsidP="0069649A">
            <w:pPr>
              <w:pStyle w:val="Title"/>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2A0640" w14:textId="77777777" w:rsidR="00D66BFE" w:rsidRPr="00D66BFE" w:rsidRDefault="00D66BFE"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B3E732E" w14:textId="77777777" w:rsidR="00D66BFE" w:rsidRPr="00D66BFE" w:rsidRDefault="00D66BFE" w:rsidP="131163D3">
            <w:pPr>
              <w:pStyle w:val="Title"/>
              <w:rPr>
                <w:rFonts w:ascii="Arial" w:hAnsi="Arial" w:cs="Arial"/>
                <w:sz w:val="20"/>
              </w:rPr>
            </w:pPr>
          </w:p>
        </w:tc>
      </w:tr>
      <w:tr w:rsidR="00740447" w14:paraId="0634B10A" w14:textId="77777777" w:rsidTr="00D66BFE">
        <w:tc>
          <w:tcPr>
            <w:tcW w:w="2137" w:type="dxa"/>
            <w:tcBorders>
              <w:top w:val="single" w:sz="4" w:space="0" w:color="auto"/>
              <w:left w:val="single" w:sz="4" w:space="0" w:color="auto"/>
              <w:bottom w:val="single" w:sz="4" w:space="0" w:color="auto"/>
            </w:tcBorders>
            <w:shd w:val="clear" w:color="auto" w:fill="auto"/>
          </w:tcPr>
          <w:p w14:paraId="0742E31A" w14:textId="35E3477C" w:rsidR="00740447" w:rsidRPr="00CA5AD4" w:rsidRDefault="00740447" w:rsidP="00740447">
            <w:pPr>
              <w:pStyle w:val="Title"/>
              <w:jc w:val="left"/>
              <w:rPr>
                <w:rFonts w:ascii="Arial" w:hAnsi="Arial" w:cs="Arial"/>
                <w:b w:val="0"/>
                <w:sz w:val="20"/>
              </w:rPr>
            </w:pPr>
            <w:permStart w:id="144978586" w:edGrp="everyone" w:colFirst="3" w:colLast="3"/>
            <w:permStart w:id="1793602759" w:edGrp="everyone" w:colFirst="4" w:colLast="4"/>
            <w:permEnd w:id="1160531684"/>
            <w:permEnd w:id="1367506207"/>
            <w:r w:rsidRPr="00CA5AD4">
              <w:rPr>
                <w:rFonts w:ascii="Arial" w:hAnsi="Arial" w:cs="Arial"/>
                <w:b w:val="0"/>
                <w:sz w:val="20"/>
              </w:rPr>
              <w:t>General Provisions</w:t>
            </w:r>
          </w:p>
        </w:tc>
        <w:tc>
          <w:tcPr>
            <w:tcW w:w="2070" w:type="dxa"/>
            <w:tcBorders>
              <w:top w:val="single" w:sz="4" w:space="0" w:color="auto"/>
              <w:bottom w:val="single" w:sz="4" w:space="0" w:color="auto"/>
            </w:tcBorders>
            <w:shd w:val="clear" w:color="auto" w:fill="FFFFFF" w:themeFill="background1"/>
          </w:tcPr>
          <w:p w14:paraId="2C0F2221" w14:textId="16BA2C37" w:rsidR="00740447" w:rsidRPr="00CA5AD4" w:rsidRDefault="00740447" w:rsidP="00740447">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1905.05</w:t>
            </w:r>
          </w:p>
        </w:tc>
        <w:tc>
          <w:tcPr>
            <w:tcW w:w="9330" w:type="dxa"/>
            <w:tcBorders>
              <w:top w:val="single" w:sz="4" w:space="0" w:color="auto"/>
              <w:bottom w:val="single" w:sz="4" w:space="0" w:color="auto"/>
            </w:tcBorders>
            <w:shd w:val="clear" w:color="auto" w:fill="FFFFFF" w:themeFill="background1"/>
          </w:tcPr>
          <w:p w14:paraId="3B208E5A" w14:textId="77777777" w:rsidR="0069649A" w:rsidRDefault="0069649A" w:rsidP="00740447">
            <w:pPr>
              <w:pStyle w:val="Title"/>
              <w:jc w:val="left"/>
              <w:rPr>
                <w:rFonts w:ascii="Arial" w:hAnsi="Arial" w:cs="Arial"/>
                <w:b w:val="0"/>
                <w:sz w:val="20"/>
              </w:rPr>
            </w:pPr>
            <w:r w:rsidRPr="0069649A">
              <w:rPr>
                <w:rFonts w:ascii="Arial" w:hAnsi="Arial" w:cs="Arial"/>
                <w:b w:val="0"/>
                <w:sz w:val="20"/>
              </w:rPr>
              <w:t>(a) Except for permitted preexisting condition clauses as described in Ins 1905.06 (b</w:t>
            </w:r>
            <w:proofErr w:type="gramStart"/>
            <w:r w:rsidRPr="0069649A">
              <w:rPr>
                <w:rFonts w:ascii="Arial" w:hAnsi="Arial" w:cs="Arial"/>
                <w:b w:val="0"/>
                <w:sz w:val="20"/>
              </w:rPr>
              <w:t>)(</w:t>
            </w:r>
            <w:proofErr w:type="gramEnd"/>
            <w:r w:rsidRPr="0069649A">
              <w:rPr>
                <w:rFonts w:ascii="Arial" w:hAnsi="Arial" w:cs="Arial"/>
                <w:b w:val="0"/>
                <w:sz w:val="20"/>
              </w:rPr>
              <w:t xml:space="preserve">1) and (2), Ins 1905.07 (b)(1) and Ins 1905.08 (a)(1) of this rule, no policy or certificate may be advertised, solicited or issued for delivery in this state as a Medicare supplement policy if the policy or certificate contains limitations or exclusions on coverage that are more restrictive than those of Medicare. </w:t>
            </w:r>
          </w:p>
          <w:p w14:paraId="0E416C58" w14:textId="77777777" w:rsidR="0069649A" w:rsidRDefault="0069649A" w:rsidP="00740447">
            <w:pPr>
              <w:pStyle w:val="Title"/>
              <w:jc w:val="left"/>
              <w:rPr>
                <w:rFonts w:ascii="Arial" w:hAnsi="Arial" w:cs="Arial"/>
                <w:b w:val="0"/>
                <w:sz w:val="20"/>
              </w:rPr>
            </w:pPr>
          </w:p>
          <w:p w14:paraId="5EA441D6" w14:textId="77777777" w:rsidR="0069649A" w:rsidRDefault="0069649A" w:rsidP="00740447">
            <w:pPr>
              <w:pStyle w:val="Title"/>
              <w:jc w:val="left"/>
              <w:rPr>
                <w:rFonts w:ascii="Arial" w:hAnsi="Arial" w:cs="Arial"/>
                <w:b w:val="0"/>
                <w:sz w:val="20"/>
              </w:rPr>
            </w:pPr>
            <w:r w:rsidRPr="0069649A">
              <w:rPr>
                <w:rFonts w:ascii="Arial" w:hAnsi="Arial" w:cs="Arial"/>
                <w:b w:val="0"/>
                <w:sz w:val="20"/>
              </w:rPr>
              <w:t xml:space="preserve">(b) No Medicare supplement policy or certificate shall use waivers to exclude, limit or reduce coverage or benefits for specifically named or described preexisting diseases or physical conditions. </w:t>
            </w:r>
          </w:p>
          <w:p w14:paraId="4688C5B3" w14:textId="77777777" w:rsidR="0069649A" w:rsidRDefault="0069649A" w:rsidP="00740447">
            <w:pPr>
              <w:pStyle w:val="Title"/>
              <w:jc w:val="left"/>
              <w:rPr>
                <w:rFonts w:ascii="Arial" w:hAnsi="Arial" w:cs="Arial"/>
                <w:b w:val="0"/>
                <w:sz w:val="20"/>
              </w:rPr>
            </w:pPr>
          </w:p>
          <w:p w14:paraId="57C336AA" w14:textId="77777777" w:rsidR="0069649A" w:rsidRDefault="0069649A" w:rsidP="00740447">
            <w:pPr>
              <w:pStyle w:val="Title"/>
              <w:jc w:val="left"/>
              <w:rPr>
                <w:rFonts w:ascii="Arial" w:hAnsi="Arial" w:cs="Arial"/>
                <w:b w:val="0"/>
                <w:sz w:val="20"/>
              </w:rPr>
            </w:pPr>
            <w:r w:rsidRPr="0069649A">
              <w:rPr>
                <w:rFonts w:ascii="Arial" w:hAnsi="Arial" w:cs="Arial"/>
                <w:b w:val="0"/>
                <w:sz w:val="20"/>
              </w:rPr>
              <w:t xml:space="preserve">(c) No Medicare supplement policy or certificate in force in the state shall contain benefits that duplicate benefits provided by Medicare. </w:t>
            </w:r>
          </w:p>
          <w:p w14:paraId="72101C1C" w14:textId="77777777" w:rsidR="0069649A" w:rsidRDefault="0069649A" w:rsidP="00740447">
            <w:pPr>
              <w:pStyle w:val="Title"/>
              <w:jc w:val="left"/>
              <w:rPr>
                <w:rFonts w:ascii="Arial" w:hAnsi="Arial" w:cs="Arial"/>
                <w:b w:val="0"/>
                <w:sz w:val="20"/>
              </w:rPr>
            </w:pPr>
          </w:p>
          <w:p w14:paraId="377CA3D2" w14:textId="77777777" w:rsidR="0069649A" w:rsidRDefault="0069649A" w:rsidP="00740447">
            <w:pPr>
              <w:pStyle w:val="Title"/>
              <w:jc w:val="left"/>
              <w:rPr>
                <w:rFonts w:ascii="Arial" w:hAnsi="Arial" w:cs="Arial"/>
                <w:b w:val="0"/>
                <w:sz w:val="20"/>
              </w:rPr>
            </w:pPr>
            <w:r w:rsidRPr="0069649A">
              <w:rPr>
                <w:rFonts w:ascii="Arial" w:hAnsi="Arial" w:cs="Arial"/>
                <w:b w:val="0"/>
                <w:sz w:val="20"/>
              </w:rPr>
              <w:t xml:space="preserve">(d) Subject to Ins 1905.06 (b)(5), (6) and (8), and Ins 1905.07 (b)(4) and (5), a Medicare supplement policy with benefits for outpatient prescription drugs in existence prior to January 1, 2006 shall be renewed for current policyholders who do not enroll in Part D at the option of the policyholder. </w:t>
            </w:r>
          </w:p>
          <w:p w14:paraId="2C1AC40D" w14:textId="77777777" w:rsidR="0069649A" w:rsidRDefault="0069649A" w:rsidP="00740447">
            <w:pPr>
              <w:pStyle w:val="Title"/>
              <w:jc w:val="left"/>
              <w:rPr>
                <w:rFonts w:ascii="Arial" w:hAnsi="Arial" w:cs="Arial"/>
                <w:b w:val="0"/>
                <w:sz w:val="20"/>
              </w:rPr>
            </w:pPr>
          </w:p>
          <w:p w14:paraId="5B9D22FB" w14:textId="5CE72F9F" w:rsidR="00740447" w:rsidRPr="0069649A" w:rsidRDefault="0069649A" w:rsidP="00740447">
            <w:pPr>
              <w:pStyle w:val="Title"/>
              <w:jc w:val="left"/>
              <w:rPr>
                <w:rFonts w:ascii="Arial" w:hAnsi="Arial" w:cs="Arial"/>
                <w:b w:val="0"/>
                <w:sz w:val="20"/>
              </w:rPr>
            </w:pPr>
            <w:r w:rsidRPr="0069649A">
              <w:rPr>
                <w:rFonts w:ascii="Arial" w:hAnsi="Arial" w:cs="Arial"/>
                <w:b w:val="0"/>
                <w:sz w:val="20"/>
              </w:rPr>
              <w:t>(e) A Medicare supplement policy with benefits for outpatient prescription drugs shall not be issued after December 31, 2005.</w:t>
            </w:r>
          </w:p>
        </w:tc>
        <w:tc>
          <w:tcPr>
            <w:tcW w:w="735" w:type="dxa"/>
            <w:tcBorders>
              <w:top w:val="single" w:sz="4" w:space="0" w:color="auto"/>
              <w:bottom w:val="single" w:sz="4" w:space="0" w:color="auto"/>
              <w:right w:val="single" w:sz="4" w:space="0" w:color="auto"/>
            </w:tcBorders>
            <w:shd w:val="clear" w:color="auto" w:fill="FFFFFF" w:themeFill="background1"/>
          </w:tcPr>
          <w:p w14:paraId="3653CC9A"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7DD0C7B" w14:textId="77777777" w:rsidR="00740447" w:rsidRPr="00D66BFE" w:rsidRDefault="00740447" w:rsidP="00740447">
            <w:pPr>
              <w:pStyle w:val="Title"/>
              <w:rPr>
                <w:rFonts w:ascii="Arial" w:hAnsi="Arial" w:cs="Arial"/>
                <w:sz w:val="20"/>
              </w:rPr>
            </w:pPr>
          </w:p>
        </w:tc>
      </w:tr>
      <w:tr w:rsidR="00740447" w14:paraId="18CB5321" w14:textId="77777777" w:rsidTr="00D66BFE">
        <w:tc>
          <w:tcPr>
            <w:tcW w:w="2137" w:type="dxa"/>
            <w:tcBorders>
              <w:top w:val="single" w:sz="4" w:space="0" w:color="auto"/>
              <w:left w:val="single" w:sz="4" w:space="0" w:color="auto"/>
              <w:bottom w:val="single" w:sz="4" w:space="0" w:color="auto"/>
            </w:tcBorders>
            <w:shd w:val="clear" w:color="auto" w:fill="auto"/>
          </w:tcPr>
          <w:p w14:paraId="2E7884C1" w14:textId="336DB90B" w:rsidR="00740447" w:rsidRPr="00CA5AD4" w:rsidRDefault="00740447" w:rsidP="00740447">
            <w:pPr>
              <w:pStyle w:val="Title"/>
              <w:jc w:val="left"/>
              <w:rPr>
                <w:rFonts w:ascii="Arial" w:hAnsi="Arial" w:cs="Arial"/>
                <w:b w:val="0"/>
                <w:sz w:val="20"/>
              </w:rPr>
            </w:pPr>
            <w:permStart w:id="1074364165" w:edGrp="everyone" w:colFirst="3" w:colLast="3"/>
            <w:permStart w:id="1454116156" w:edGrp="everyone" w:colFirst="4" w:colLast="4"/>
            <w:permEnd w:id="144978586"/>
            <w:permEnd w:id="1793602759"/>
            <w:r w:rsidRPr="00CA5AD4">
              <w:rPr>
                <w:rFonts w:ascii="Arial" w:hAnsi="Arial" w:cs="Arial"/>
                <w:b w:val="0"/>
                <w:sz w:val="20"/>
              </w:rPr>
              <w:t>General Provisions</w:t>
            </w:r>
          </w:p>
        </w:tc>
        <w:tc>
          <w:tcPr>
            <w:tcW w:w="2070" w:type="dxa"/>
            <w:tcBorders>
              <w:top w:val="single" w:sz="4" w:space="0" w:color="auto"/>
              <w:bottom w:val="single" w:sz="4" w:space="0" w:color="auto"/>
            </w:tcBorders>
            <w:shd w:val="clear" w:color="auto" w:fill="FFFFFF" w:themeFill="background1"/>
          </w:tcPr>
          <w:p w14:paraId="6089BBD3" w14:textId="2175BDE8" w:rsidR="00740447" w:rsidRPr="00CA5AD4" w:rsidRDefault="00740447" w:rsidP="00740447">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(a) (3)</w:t>
            </w:r>
          </w:p>
        </w:tc>
        <w:tc>
          <w:tcPr>
            <w:tcW w:w="9330" w:type="dxa"/>
            <w:tcBorders>
              <w:top w:val="single" w:sz="4" w:space="0" w:color="auto"/>
              <w:bottom w:val="single" w:sz="4" w:space="0" w:color="auto"/>
            </w:tcBorders>
            <w:shd w:val="clear" w:color="auto" w:fill="FFFFFF" w:themeFill="background1"/>
          </w:tcPr>
          <w:p w14:paraId="1EF77415" w14:textId="6C470309" w:rsidR="00740447" w:rsidRPr="0069649A" w:rsidRDefault="0069649A" w:rsidP="00740447">
            <w:pPr>
              <w:pStyle w:val="Title"/>
              <w:jc w:val="left"/>
              <w:rPr>
                <w:rFonts w:ascii="Arial" w:hAnsi="Arial" w:cs="Arial"/>
                <w:b w:val="0"/>
                <w:sz w:val="20"/>
              </w:rPr>
            </w:pPr>
            <w:r w:rsidRPr="0069649A">
              <w:rPr>
                <w:rFonts w:ascii="Arial" w:hAnsi="Arial" w:cs="Arial"/>
                <w:b w:val="0"/>
                <w:sz w:val="20"/>
              </w:rPr>
              <w:t>(3) Medicare supplement policies or certificates shall not provide for the payment of benefits based on standards described as "usual and customary," "reasonable and customary" or words of similar import.</w:t>
            </w:r>
          </w:p>
        </w:tc>
        <w:tc>
          <w:tcPr>
            <w:tcW w:w="735" w:type="dxa"/>
            <w:tcBorders>
              <w:top w:val="single" w:sz="4" w:space="0" w:color="auto"/>
              <w:bottom w:val="single" w:sz="4" w:space="0" w:color="auto"/>
              <w:right w:val="single" w:sz="4" w:space="0" w:color="auto"/>
            </w:tcBorders>
            <w:shd w:val="clear" w:color="auto" w:fill="FFFFFF" w:themeFill="background1"/>
          </w:tcPr>
          <w:p w14:paraId="162D08B9"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8B4526F" w14:textId="77777777" w:rsidR="00740447" w:rsidRPr="00D66BFE" w:rsidRDefault="00740447" w:rsidP="00740447">
            <w:pPr>
              <w:pStyle w:val="Title"/>
              <w:rPr>
                <w:rFonts w:ascii="Arial" w:hAnsi="Arial" w:cs="Arial"/>
                <w:sz w:val="20"/>
              </w:rPr>
            </w:pPr>
          </w:p>
        </w:tc>
      </w:tr>
      <w:tr w:rsidR="00740447" w14:paraId="5986DD24" w14:textId="77777777" w:rsidTr="00D66BFE">
        <w:tc>
          <w:tcPr>
            <w:tcW w:w="2137" w:type="dxa"/>
            <w:tcBorders>
              <w:top w:val="single" w:sz="4" w:space="0" w:color="auto"/>
              <w:left w:val="single" w:sz="4" w:space="0" w:color="auto"/>
              <w:bottom w:val="single" w:sz="4" w:space="0" w:color="auto"/>
            </w:tcBorders>
            <w:shd w:val="clear" w:color="auto" w:fill="auto"/>
          </w:tcPr>
          <w:p w14:paraId="214FC5EB" w14:textId="77777777" w:rsidR="00740447" w:rsidRPr="00CA5AD4" w:rsidRDefault="00740447" w:rsidP="00740447">
            <w:pPr>
              <w:pStyle w:val="Title"/>
              <w:jc w:val="left"/>
              <w:rPr>
                <w:rFonts w:ascii="Arial" w:hAnsi="Arial" w:cs="Arial"/>
                <w:b w:val="0"/>
                <w:sz w:val="20"/>
              </w:rPr>
            </w:pPr>
            <w:permStart w:id="1948801889" w:edGrp="everyone" w:colFirst="3" w:colLast="3"/>
            <w:permStart w:id="1914659295" w:edGrp="everyone" w:colFirst="4" w:colLast="4"/>
            <w:permEnd w:id="1074364165"/>
            <w:permEnd w:id="1454116156"/>
            <w:r w:rsidRPr="00CA5AD4">
              <w:rPr>
                <w:rFonts w:ascii="Arial" w:hAnsi="Arial" w:cs="Arial"/>
                <w:b w:val="0"/>
                <w:sz w:val="20"/>
              </w:rPr>
              <w:t>Benefit Standards (</w:t>
            </w:r>
            <w:r w:rsidRPr="00167324">
              <w:rPr>
                <w:rFonts w:ascii="Arial" w:hAnsi="Arial" w:cs="Arial"/>
                <w:sz w:val="20"/>
              </w:rPr>
              <w:t>effective 06/01/2010</w:t>
            </w:r>
            <w:r w:rsidRPr="00CA5AD4">
              <w:rPr>
                <w:rFonts w:ascii="Arial" w:hAnsi="Arial" w:cs="Arial"/>
                <w:b w:val="0"/>
                <w:sz w:val="20"/>
              </w:rPr>
              <w:t>)</w:t>
            </w:r>
          </w:p>
          <w:p w14:paraId="22CD861B" w14:textId="77777777" w:rsidR="00740447" w:rsidRPr="00CA5AD4" w:rsidRDefault="00740447" w:rsidP="00740447">
            <w:pPr>
              <w:pStyle w:val="Title"/>
              <w:jc w:val="left"/>
              <w:rPr>
                <w:rFonts w:ascii="Arial" w:hAnsi="Arial" w:cs="Arial"/>
                <w:b w:val="0"/>
                <w:sz w:val="20"/>
              </w:rPr>
            </w:pPr>
            <w:r w:rsidRPr="00CA5AD4">
              <w:rPr>
                <w:rFonts w:ascii="Arial" w:hAnsi="Arial" w:cs="Arial"/>
                <w:b w:val="0"/>
                <w:sz w:val="20"/>
              </w:rPr>
              <w:t>Pre-Existing Conditions</w:t>
            </w:r>
          </w:p>
          <w:p w14:paraId="76F347FF" w14:textId="77777777" w:rsidR="007B667E" w:rsidRDefault="007B667E" w:rsidP="00740447">
            <w:pPr>
              <w:pStyle w:val="Title"/>
              <w:jc w:val="left"/>
              <w:rPr>
                <w:rFonts w:ascii="Arial" w:hAnsi="Arial" w:cs="Arial"/>
                <w:b w:val="0"/>
                <w:sz w:val="20"/>
              </w:rPr>
            </w:pPr>
          </w:p>
          <w:p w14:paraId="4DBB1A12" w14:textId="77777777" w:rsidR="007B667E" w:rsidRDefault="007B667E" w:rsidP="00740447">
            <w:pPr>
              <w:pStyle w:val="Title"/>
              <w:jc w:val="left"/>
              <w:rPr>
                <w:rFonts w:ascii="Arial" w:hAnsi="Arial" w:cs="Arial"/>
                <w:b w:val="0"/>
                <w:sz w:val="20"/>
              </w:rPr>
            </w:pPr>
          </w:p>
          <w:p w14:paraId="296A5943" w14:textId="77777777" w:rsidR="007B667E" w:rsidRDefault="007B667E" w:rsidP="00740447">
            <w:pPr>
              <w:pStyle w:val="Title"/>
              <w:jc w:val="left"/>
              <w:rPr>
                <w:rFonts w:ascii="Arial" w:hAnsi="Arial" w:cs="Arial"/>
                <w:b w:val="0"/>
                <w:sz w:val="20"/>
              </w:rPr>
            </w:pPr>
          </w:p>
          <w:p w14:paraId="7A176F85" w14:textId="77777777" w:rsidR="007B667E" w:rsidRDefault="007B667E" w:rsidP="00740447">
            <w:pPr>
              <w:pStyle w:val="Title"/>
              <w:jc w:val="left"/>
              <w:rPr>
                <w:rFonts w:ascii="Arial" w:hAnsi="Arial" w:cs="Arial"/>
                <w:b w:val="0"/>
                <w:sz w:val="20"/>
              </w:rPr>
            </w:pPr>
          </w:p>
          <w:p w14:paraId="733F970C" w14:textId="39F1535A" w:rsidR="00740447" w:rsidRPr="00CA5AD4" w:rsidRDefault="00740447" w:rsidP="00740447">
            <w:pPr>
              <w:pStyle w:val="Title"/>
              <w:jc w:val="left"/>
              <w:rPr>
                <w:rFonts w:ascii="Arial" w:hAnsi="Arial" w:cs="Arial"/>
                <w:b w:val="0"/>
                <w:sz w:val="20"/>
              </w:rPr>
            </w:pPr>
            <w:r w:rsidRPr="00CA5AD4">
              <w:rPr>
                <w:rFonts w:ascii="Arial" w:hAnsi="Arial" w:cs="Arial"/>
                <w:b w:val="0"/>
                <w:sz w:val="20"/>
              </w:rPr>
              <w:t>Parity of Sickness and Accidents</w:t>
            </w:r>
          </w:p>
          <w:p w14:paraId="2B3F820E" w14:textId="77777777" w:rsidR="007B667E" w:rsidRDefault="007B667E" w:rsidP="00740447">
            <w:pPr>
              <w:pStyle w:val="Title"/>
              <w:jc w:val="left"/>
              <w:rPr>
                <w:rFonts w:ascii="Arial" w:hAnsi="Arial" w:cs="Arial"/>
                <w:b w:val="0"/>
                <w:sz w:val="20"/>
              </w:rPr>
            </w:pPr>
          </w:p>
          <w:p w14:paraId="4797FE30" w14:textId="2AF49391" w:rsidR="00740447" w:rsidRPr="00CA5AD4" w:rsidRDefault="00740447" w:rsidP="00740447">
            <w:pPr>
              <w:pStyle w:val="Title"/>
              <w:jc w:val="left"/>
              <w:rPr>
                <w:rFonts w:ascii="Arial" w:hAnsi="Arial" w:cs="Arial"/>
                <w:b w:val="0"/>
                <w:sz w:val="20"/>
              </w:rPr>
            </w:pPr>
            <w:r w:rsidRPr="00CA5AD4">
              <w:rPr>
                <w:rFonts w:ascii="Arial" w:hAnsi="Arial" w:cs="Arial"/>
                <w:b w:val="0"/>
                <w:sz w:val="20"/>
              </w:rPr>
              <w:t>Benefits to change with Medicare cost-sharing</w:t>
            </w:r>
          </w:p>
          <w:p w14:paraId="4E57C5AA" w14:textId="77777777" w:rsidR="007B667E" w:rsidRDefault="007B667E" w:rsidP="00740447">
            <w:pPr>
              <w:pStyle w:val="Title"/>
              <w:jc w:val="left"/>
              <w:rPr>
                <w:rFonts w:ascii="Arial" w:hAnsi="Arial" w:cs="Arial"/>
                <w:b w:val="0"/>
                <w:sz w:val="20"/>
              </w:rPr>
            </w:pPr>
          </w:p>
          <w:p w14:paraId="429C7A58" w14:textId="77777777" w:rsidR="007B667E" w:rsidRDefault="007B667E" w:rsidP="00740447">
            <w:pPr>
              <w:pStyle w:val="Title"/>
              <w:jc w:val="left"/>
              <w:rPr>
                <w:rFonts w:ascii="Arial" w:hAnsi="Arial" w:cs="Arial"/>
                <w:b w:val="0"/>
                <w:sz w:val="20"/>
              </w:rPr>
            </w:pPr>
          </w:p>
          <w:p w14:paraId="03FE000D" w14:textId="7276620D" w:rsidR="00740447" w:rsidRPr="00CA5AD4" w:rsidRDefault="00740447" w:rsidP="00740447">
            <w:pPr>
              <w:pStyle w:val="Title"/>
              <w:jc w:val="left"/>
              <w:rPr>
                <w:rFonts w:ascii="Arial" w:hAnsi="Arial" w:cs="Arial"/>
                <w:b w:val="0"/>
                <w:sz w:val="20"/>
              </w:rPr>
            </w:pPr>
            <w:r w:rsidRPr="00CA5AD4">
              <w:rPr>
                <w:rFonts w:ascii="Arial" w:hAnsi="Arial" w:cs="Arial"/>
                <w:b w:val="0"/>
                <w:sz w:val="20"/>
              </w:rPr>
              <w:t>No automatic termination of spouse coverage.</w:t>
            </w:r>
          </w:p>
          <w:p w14:paraId="48437D89" w14:textId="77777777" w:rsidR="007B667E" w:rsidRDefault="007B667E" w:rsidP="00740447">
            <w:pPr>
              <w:pStyle w:val="Title"/>
              <w:jc w:val="left"/>
              <w:rPr>
                <w:rFonts w:ascii="Arial" w:hAnsi="Arial" w:cs="Arial"/>
                <w:b w:val="0"/>
                <w:sz w:val="20"/>
              </w:rPr>
            </w:pPr>
          </w:p>
          <w:p w14:paraId="3C8CA4AF" w14:textId="4286CBC1" w:rsidR="00740447" w:rsidRPr="00CA5AD4" w:rsidRDefault="00740447" w:rsidP="00740447">
            <w:pPr>
              <w:pStyle w:val="Title"/>
              <w:jc w:val="left"/>
              <w:rPr>
                <w:rFonts w:ascii="Arial" w:hAnsi="Arial" w:cs="Arial"/>
                <w:b w:val="0"/>
                <w:sz w:val="20"/>
              </w:rPr>
            </w:pPr>
            <w:r w:rsidRPr="00CA5AD4">
              <w:rPr>
                <w:rFonts w:ascii="Arial" w:hAnsi="Arial" w:cs="Arial"/>
                <w:b w:val="0"/>
                <w:sz w:val="20"/>
              </w:rPr>
              <w:t>Guaranteed Renewable</w:t>
            </w:r>
          </w:p>
          <w:p w14:paraId="11FB6C37" w14:textId="77777777" w:rsidR="007B667E" w:rsidRDefault="007B667E" w:rsidP="00740447">
            <w:pPr>
              <w:pStyle w:val="Title"/>
              <w:jc w:val="left"/>
              <w:rPr>
                <w:rFonts w:ascii="Arial" w:hAnsi="Arial" w:cs="Arial"/>
                <w:b w:val="0"/>
                <w:sz w:val="20"/>
              </w:rPr>
            </w:pPr>
          </w:p>
          <w:p w14:paraId="3FB659C3" w14:textId="77777777" w:rsidR="007B667E" w:rsidRDefault="007B667E" w:rsidP="00740447">
            <w:pPr>
              <w:pStyle w:val="Title"/>
              <w:jc w:val="left"/>
              <w:rPr>
                <w:rFonts w:ascii="Arial" w:hAnsi="Arial" w:cs="Arial"/>
                <w:b w:val="0"/>
                <w:sz w:val="20"/>
              </w:rPr>
            </w:pPr>
          </w:p>
          <w:p w14:paraId="551291C3" w14:textId="77777777" w:rsidR="007B667E" w:rsidRDefault="007B667E" w:rsidP="00740447">
            <w:pPr>
              <w:pStyle w:val="Title"/>
              <w:jc w:val="left"/>
              <w:rPr>
                <w:rFonts w:ascii="Arial" w:hAnsi="Arial" w:cs="Arial"/>
                <w:b w:val="0"/>
                <w:sz w:val="20"/>
              </w:rPr>
            </w:pPr>
          </w:p>
          <w:p w14:paraId="2A7007B4" w14:textId="77777777" w:rsidR="007B667E" w:rsidRDefault="007B667E" w:rsidP="00740447">
            <w:pPr>
              <w:pStyle w:val="Title"/>
              <w:jc w:val="left"/>
              <w:rPr>
                <w:rFonts w:ascii="Arial" w:hAnsi="Arial" w:cs="Arial"/>
                <w:b w:val="0"/>
                <w:sz w:val="20"/>
              </w:rPr>
            </w:pPr>
          </w:p>
          <w:p w14:paraId="107EC3D8" w14:textId="77777777" w:rsidR="007B667E" w:rsidRDefault="007B667E" w:rsidP="00740447">
            <w:pPr>
              <w:pStyle w:val="Title"/>
              <w:jc w:val="left"/>
              <w:rPr>
                <w:rFonts w:ascii="Arial" w:hAnsi="Arial" w:cs="Arial"/>
                <w:b w:val="0"/>
                <w:sz w:val="20"/>
              </w:rPr>
            </w:pPr>
          </w:p>
          <w:p w14:paraId="03E9160C" w14:textId="77777777" w:rsidR="007B667E" w:rsidRDefault="007B667E" w:rsidP="00740447">
            <w:pPr>
              <w:pStyle w:val="Title"/>
              <w:jc w:val="left"/>
              <w:rPr>
                <w:rFonts w:ascii="Arial" w:hAnsi="Arial" w:cs="Arial"/>
                <w:b w:val="0"/>
                <w:sz w:val="20"/>
              </w:rPr>
            </w:pPr>
          </w:p>
          <w:p w14:paraId="135A8CBC" w14:textId="77777777" w:rsidR="007B667E" w:rsidRDefault="007B667E" w:rsidP="00740447">
            <w:pPr>
              <w:pStyle w:val="Title"/>
              <w:jc w:val="left"/>
              <w:rPr>
                <w:rFonts w:ascii="Arial" w:hAnsi="Arial" w:cs="Arial"/>
                <w:b w:val="0"/>
                <w:sz w:val="20"/>
              </w:rPr>
            </w:pPr>
          </w:p>
          <w:p w14:paraId="261D46D8" w14:textId="77777777" w:rsidR="007B667E" w:rsidRDefault="007B667E" w:rsidP="00740447">
            <w:pPr>
              <w:pStyle w:val="Title"/>
              <w:jc w:val="left"/>
              <w:rPr>
                <w:rFonts w:ascii="Arial" w:hAnsi="Arial" w:cs="Arial"/>
                <w:b w:val="0"/>
                <w:sz w:val="20"/>
              </w:rPr>
            </w:pPr>
          </w:p>
          <w:p w14:paraId="6B47C59C" w14:textId="77777777" w:rsidR="007B667E" w:rsidRDefault="007B667E" w:rsidP="00740447">
            <w:pPr>
              <w:pStyle w:val="Title"/>
              <w:jc w:val="left"/>
              <w:rPr>
                <w:rFonts w:ascii="Arial" w:hAnsi="Arial" w:cs="Arial"/>
                <w:b w:val="0"/>
                <w:sz w:val="20"/>
              </w:rPr>
            </w:pPr>
          </w:p>
          <w:p w14:paraId="1C249A50" w14:textId="77777777" w:rsidR="007B667E" w:rsidRDefault="007B667E" w:rsidP="00740447">
            <w:pPr>
              <w:pStyle w:val="Title"/>
              <w:jc w:val="left"/>
              <w:rPr>
                <w:rFonts w:ascii="Arial" w:hAnsi="Arial" w:cs="Arial"/>
                <w:b w:val="0"/>
                <w:sz w:val="20"/>
              </w:rPr>
            </w:pPr>
          </w:p>
          <w:p w14:paraId="57F05F5F" w14:textId="77777777" w:rsidR="007B667E" w:rsidRDefault="007B667E" w:rsidP="00740447">
            <w:pPr>
              <w:pStyle w:val="Title"/>
              <w:jc w:val="left"/>
              <w:rPr>
                <w:rFonts w:ascii="Arial" w:hAnsi="Arial" w:cs="Arial"/>
                <w:b w:val="0"/>
                <w:sz w:val="20"/>
              </w:rPr>
            </w:pPr>
          </w:p>
          <w:p w14:paraId="450BE2A1" w14:textId="77777777" w:rsidR="007B667E" w:rsidRDefault="007B667E" w:rsidP="00740447">
            <w:pPr>
              <w:pStyle w:val="Title"/>
              <w:jc w:val="left"/>
              <w:rPr>
                <w:rFonts w:ascii="Arial" w:hAnsi="Arial" w:cs="Arial"/>
                <w:b w:val="0"/>
                <w:sz w:val="20"/>
              </w:rPr>
            </w:pPr>
          </w:p>
          <w:p w14:paraId="0EBB276A" w14:textId="77777777" w:rsidR="007B667E" w:rsidRDefault="007B667E" w:rsidP="00740447">
            <w:pPr>
              <w:pStyle w:val="Title"/>
              <w:jc w:val="left"/>
              <w:rPr>
                <w:rFonts w:ascii="Arial" w:hAnsi="Arial" w:cs="Arial"/>
                <w:b w:val="0"/>
                <w:sz w:val="20"/>
              </w:rPr>
            </w:pPr>
          </w:p>
          <w:p w14:paraId="6AA8ECB5" w14:textId="77777777" w:rsidR="007B667E" w:rsidRDefault="007B667E" w:rsidP="00740447">
            <w:pPr>
              <w:pStyle w:val="Title"/>
              <w:jc w:val="left"/>
              <w:rPr>
                <w:rFonts w:ascii="Arial" w:hAnsi="Arial" w:cs="Arial"/>
                <w:b w:val="0"/>
                <w:sz w:val="20"/>
              </w:rPr>
            </w:pPr>
          </w:p>
          <w:p w14:paraId="7ED56620" w14:textId="1D08837C" w:rsidR="00740447" w:rsidRPr="00CA5AD4" w:rsidRDefault="00740447" w:rsidP="00740447">
            <w:pPr>
              <w:pStyle w:val="Title"/>
              <w:jc w:val="left"/>
              <w:rPr>
                <w:rFonts w:ascii="Arial" w:hAnsi="Arial" w:cs="Arial"/>
                <w:b w:val="0"/>
                <w:sz w:val="20"/>
              </w:rPr>
            </w:pPr>
            <w:r w:rsidRPr="00CA5AD4">
              <w:rPr>
                <w:rFonts w:ascii="Arial" w:hAnsi="Arial" w:cs="Arial"/>
                <w:b w:val="0"/>
                <w:sz w:val="20"/>
              </w:rPr>
              <w:t>Group Conversion Coverage</w:t>
            </w:r>
          </w:p>
          <w:p w14:paraId="00A85A1D" w14:textId="77777777" w:rsidR="007B667E" w:rsidRDefault="007B667E" w:rsidP="00740447">
            <w:pPr>
              <w:pStyle w:val="Title"/>
              <w:jc w:val="left"/>
              <w:rPr>
                <w:rFonts w:ascii="Arial" w:hAnsi="Arial" w:cs="Arial"/>
                <w:b w:val="0"/>
                <w:sz w:val="20"/>
              </w:rPr>
            </w:pPr>
          </w:p>
          <w:p w14:paraId="755B7CFC" w14:textId="77777777" w:rsidR="007B667E" w:rsidRDefault="007B667E" w:rsidP="00740447">
            <w:pPr>
              <w:pStyle w:val="Title"/>
              <w:jc w:val="left"/>
              <w:rPr>
                <w:rFonts w:ascii="Arial" w:hAnsi="Arial" w:cs="Arial"/>
                <w:b w:val="0"/>
                <w:sz w:val="20"/>
              </w:rPr>
            </w:pPr>
          </w:p>
          <w:p w14:paraId="45A4AE3B" w14:textId="77777777" w:rsidR="007B667E" w:rsidRDefault="007B667E" w:rsidP="00740447">
            <w:pPr>
              <w:pStyle w:val="Title"/>
              <w:jc w:val="left"/>
              <w:rPr>
                <w:rFonts w:ascii="Arial" w:hAnsi="Arial" w:cs="Arial"/>
                <w:b w:val="0"/>
                <w:sz w:val="20"/>
              </w:rPr>
            </w:pPr>
          </w:p>
          <w:p w14:paraId="3C41D761" w14:textId="77777777" w:rsidR="007B667E" w:rsidRDefault="007B667E" w:rsidP="00740447">
            <w:pPr>
              <w:pStyle w:val="Title"/>
              <w:jc w:val="left"/>
              <w:rPr>
                <w:rFonts w:ascii="Arial" w:hAnsi="Arial" w:cs="Arial"/>
                <w:b w:val="0"/>
                <w:sz w:val="20"/>
              </w:rPr>
            </w:pPr>
          </w:p>
          <w:p w14:paraId="126503F9" w14:textId="77777777" w:rsidR="007B667E" w:rsidRDefault="007B667E" w:rsidP="00740447">
            <w:pPr>
              <w:pStyle w:val="Title"/>
              <w:jc w:val="left"/>
              <w:rPr>
                <w:rFonts w:ascii="Arial" w:hAnsi="Arial" w:cs="Arial"/>
                <w:b w:val="0"/>
                <w:sz w:val="20"/>
              </w:rPr>
            </w:pPr>
          </w:p>
          <w:p w14:paraId="3C01BC5B" w14:textId="77777777" w:rsidR="007B667E" w:rsidRDefault="007B667E" w:rsidP="00740447">
            <w:pPr>
              <w:pStyle w:val="Title"/>
              <w:jc w:val="left"/>
              <w:rPr>
                <w:rFonts w:ascii="Arial" w:hAnsi="Arial" w:cs="Arial"/>
                <w:b w:val="0"/>
                <w:sz w:val="20"/>
              </w:rPr>
            </w:pPr>
          </w:p>
          <w:p w14:paraId="1D5F84E2" w14:textId="7716AD42" w:rsidR="00740447" w:rsidRPr="00CA5AD4" w:rsidRDefault="00740447" w:rsidP="00740447">
            <w:pPr>
              <w:pStyle w:val="Title"/>
              <w:jc w:val="left"/>
              <w:rPr>
                <w:rFonts w:ascii="Arial" w:hAnsi="Arial" w:cs="Arial"/>
                <w:b w:val="0"/>
                <w:sz w:val="20"/>
              </w:rPr>
            </w:pPr>
            <w:r w:rsidRPr="00CA5AD4">
              <w:rPr>
                <w:rFonts w:ascii="Arial" w:hAnsi="Arial" w:cs="Arial"/>
                <w:b w:val="0"/>
                <w:sz w:val="20"/>
              </w:rPr>
              <w:t>Group Replacement Coverage</w:t>
            </w:r>
          </w:p>
          <w:p w14:paraId="79D1E8FB" w14:textId="77777777" w:rsidR="007B667E" w:rsidRDefault="007B667E" w:rsidP="00740447">
            <w:pPr>
              <w:pStyle w:val="Title"/>
              <w:jc w:val="left"/>
              <w:rPr>
                <w:rFonts w:ascii="Arial" w:hAnsi="Arial" w:cs="Arial"/>
                <w:b w:val="0"/>
                <w:sz w:val="20"/>
              </w:rPr>
            </w:pPr>
          </w:p>
          <w:p w14:paraId="61F2B39E" w14:textId="77777777" w:rsidR="007B667E" w:rsidRDefault="007B667E" w:rsidP="00740447">
            <w:pPr>
              <w:pStyle w:val="Title"/>
              <w:jc w:val="left"/>
              <w:rPr>
                <w:rFonts w:ascii="Arial" w:hAnsi="Arial" w:cs="Arial"/>
                <w:b w:val="0"/>
                <w:sz w:val="20"/>
              </w:rPr>
            </w:pPr>
          </w:p>
          <w:p w14:paraId="6FB16CAB" w14:textId="77777777" w:rsidR="007B667E" w:rsidRDefault="007B667E" w:rsidP="00740447">
            <w:pPr>
              <w:pStyle w:val="Title"/>
              <w:jc w:val="left"/>
              <w:rPr>
                <w:rFonts w:ascii="Arial" w:hAnsi="Arial" w:cs="Arial"/>
                <w:b w:val="0"/>
                <w:sz w:val="20"/>
              </w:rPr>
            </w:pPr>
          </w:p>
          <w:p w14:paraId="3DE7CC68" w14:textId="77777777" w:rsidR="007B667E" w:rsidRDefault="007B667E" w:rsidP="00740447">
            <w:pPr>
              <w:pStyle w:val="Title"/>
              <w:jc w:val="left"/>
              <w:rPr>
                <w:rFonts w:ascii="Arial" w:hAnsi="Arial" w:cs="Arial"/>
                <w:b w:val="0"/>
                <w:sz w:val="20"/>
              </w:rPr>
            </w:pPr>
          </w:p>
          <w:p w14:paraId="50E6FC4C" w14:textId="1A86BC05" w:rsidR="00740447" w:rsidRPr="00CA5AD4" w:rsidRDefault="00740447" w:rsidP="00740447">
            <w:pPr>
              <w:pStyle w:val="Title"/>
              <w:jc w:val="left"/>
              <w:rPr>
                <w:rFonts w:ascii="Arial" w:hAnsi="Arial" w:cs="Arial"/>
                <w:b w:val="0"/>
                <w:sz w:val="20"/>
              </w:rPr>
            </w:pPr>
            <w:r w:rsidRPr="00CA5AD4">
              <w:rPr>
                <w:rFonts w:ascii="Arial" w:hAnsi="Arial" w:cs="Arial"/>
                <w:b w:val="0"/>
                <w:sz w:val="20"/>
              </w:rPr>
              <w:lastRenderedPageBreak/>
              <w:t>Extension of Benefits due to Total Disability</w:t>
            </w:r>
          </w:p>
          <w:p w14:paraId="2A85A09D" w14:textId="77777777" w:rsidR="007B667E" w:rsidRDefault="007B667E" w:rsidP="00740447">
            <w:pPr>
              <w:pStyle w:val="Title"/>
              <w:jc w:val="left"/>
              <w:rPr>
                <w:rFonts w:ascii="Arial" w:hAnsi="Arial" w:cs="Arial"/>
                <w:b w:val="0"/>
                <w:sz w:val="20"/>
              </w:rPr>
            </w:pPr>
          </w:p>
          <w:p w14:paraId="223185D7" w14:textId="77777777" w:rsidR="007B667E" w:rsidRDefault="007B667E" w:rsidP="00740447">
            <w:pPr>
              <w:pStyle w:val="Title"/>
              <w:jc w:val="left"/>
              <w:rPr>
                <w:rFonts w:ascii="Arial" w:hAnsi="Arial" w:cs="Arial"/>
                <w:b w:val="0"/>
                <w:sz w:val="20"/>
              </w:rPr>
            </w:pPr>
          </w:p>
          <w:p w14:paraId="7DEEA3C6" w14:textId="77777777" w:rsidR="007B667E" w:rsidRDefault="007B667E" w:rsidP="00740447">
            <w:pPr>
              <w:pStyle w:val="Title"/>
              <w:jc w:val="left"/>
              <w:rPr>
                <w:rFonts w:ascii="Arial" w:hAnsi="Arial" w:cs="Arial"/>
                <w:b w:val="0"/>
                <w:sz w:val="20"/>
              </w:rPr>
            </w:pPr>
          </w:p>
          <w:p w14:paraId="4DD1C101" w14:textId="77777777" w:rsidR="007B667E" w:rsidRDefault="007B667E" w:rsidP="00740447">
            <w:pPr>
              <w:pStyle w:val="Title"/>
              <w:jc w:val="left"/>
              <w:rPr>
                <w:rFonts w:ascii="Arial" w:hAnsi="Arial" w:cs="Arial"/>
                <w:b w:val="0"/>
                <w:sz w:val="20"/>
              </w:rPr>
            </w:pPr>
          </w:p>
          <w:p w14:paraId="4B40D48E" w14:textId="16F19AF1" w:rsidR="00740447" w:rsidRPr="00CA5AD4" w:rsidRDefault="00740447" w:rsidP="00740447">
            <w:pPr>
              <w:pStyle w:val="Title"/>
              <w:jc w:val="left"/>
              <w:rPr>
                <w:rFonts w:ascii="Arial" w:hAnsi="Arial" w:cs="Arial"/>
                <w:b w:val="0"/>
                <w:sz w:val="20"/>
              </w:rPr>
            </w:pPr>
            <w:r w:rsidRPr="00CA5AD4">
              <w:rPr>
                <w:rFonts w:ascii="Arial" w:hAnsi="Arial" w:cs="Arial"/>
                <w:b w:val="0"/>
                <w:sz w:val="20"/>
              </w:rPr>
              <w:t>Suspension of Policy due to Medicaid, 24 months</w:t>
            </w:r>
          </w:p>
        </w:tc>
        <w:tc>
          <w:tcPr>
            <w:tcW w:w="2070" w:type="dxa"/>
            <w:tcBorders>
              <w:top w:val="single" w:sz="4" w:space="0" w:color="auto"/>
              <w:bottom w:val="single" w:sz="4" w:space="0" w:color="auto"/>
            </w:tcBorders>
            <w:shd w:val="clear" w:color="auto" w:fill="FFFFFF" w:themeFill="background1"/>
          </w:tcPr>
          <w:p w14:paraId="112734F0" w14:textId="17EC1192" w:rsidR="00740447" w:rsidRPr="00CA5AD4" w:rsidRDefault="00B8422F" w:rsidP="00740447">
            <w:pPr>
              <w:pStyle w:val="Title"/>
              <w:jc w:val="left"/>
              <w:rPr>
                <w:rFonts w:ascii="Arial" w:hAnsi="Arial" w:cs="Arial"/>
                <w:b w:val="0"/>
                <w:sz w:val="20"/>
              </w:rPr>
            </w:pPr>
            <w:proofErr w:type="gramStart"/>
            <w:r w:rsidRPr="00CA5AD4">
              <w:rPr>
                <w:rFonts w:ascii="Arial" w:hAnsi="Arial" w:cs="Arial"/>
                <w:b w:val="0"/>
                <w:sz w:val="20"/>
              </w:rPr>
              <w:lastRenderedPageBreak/>
              <w:t>Ins</w:t>
            </w:r>
            <w:proofErr w:type="gramEnd"/>
            <w:r w:rsidRPr="00CA5AD4">
              <w:rPr>
                <w:rFonts w:ascii="Arial" w:hAnsi="Arial" w:cs="Arial"/>
                <w:b w:val="0"/>
                <w:sz w:val="20"/>
              </w:rPr>
              <w:t xml:space="preserve"> 1905.08 (a)</w:t>
            </w:r>
          </w:p>
        </w:tc>
        <w:tc>
          <w:tcPr>
            <w:tcW w:w="9330" w:type="dxa"/>
            <w:tcBorders>
              <w:top w:val="single" w:sz="4" w:space="0" w:color="auto"/>
              <w:bottom w:val="single" w:sz="4" w:space="0" w:color="auto"/>
            </w:tcBorders>
            <w:shd w:val="clear" w:color="auto" w:fill="FFFFFF" w:themeFill="background1"/>
          </w:tcPr>
          <w:p w14:paraId="0CEF5749"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(a) General Standards. The following standards apply to Medicare supplement policies and certificates and are in addition to all other requirements of this part. </w:t>
            </w:r>
          </w:p>
          <w:p w14:paraId="3A9D7A0F" w14:textId="77777777" w:rsidR="007B667E" w:rsidRDefault="007B667E" w:rsidP="00740447">
            <w:pPr>
              <w:pStyle w:val="Title"/>
              <w:jc w:val="left"/>
              <w:rPr>
                <w:rFonts w:ascii="Arial" w:hAnsi="Arial" w:cs="Arial"/>
                <w:b w:val="0"/>
                <w:sz w:val="20"/>
              </w:rPr>
            </w:pPr>
          </w:p>
          <w:p w14:paraId="03FDB09B"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(1) A Medicare supplement policy or certificate shall not exclude or limit benefits for losses incurred more than 6 months from the effective date of coverage because it involved a preexisting condition. The policy or certificate shall not define a preexisting condition more restrictively than a condition for </w:t>
            </w:r>
            <w:r w:rsidRPr="007B667E">
              <w:rPr>
                <w:rFonts w:ascii="Arial" w:hAnsi="Arial" w:cs="Arial"/>
                <w:b w:val="0"/>
                <w:sz w:val="20"/>
              </w:rPr>
              <w:lastRenderedPageBreak/>
              <w:t xml:space="preserve">which medical advice was given or treatment was recommended by or received from a physician within 6 months before the effective date of coverage. </w:t>
            </w:r>
          </w:p>
          <w:p w14:paraId="407DA111" w14:textId="77777777" w:rsidR="007B667E" w:rsidRDefault="007B667E" w:rsidP="00740447">
            <w:pPr>
              <w:pStyle w:val="Title"/>
              <w:jc w:val="left"/>
              <w:rPr>
                <w:rFonts w:ascii="Arial" w:hAnsi="Arial" w:cs="Arial"/>
                <w:b w:val="0"/>
                <w:sz w:val="20"/>
              </w:rPr>
            </w:pPr>
          </w:p>
          <w:p w14:paraId="718FDD26"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(2) A Medicare supplement policy or certificate shall not indemnify against losses resulting from sickness on a different basis than losses resulting from accidents. </w:t>
            </w:r>
          </w:p>
          <w:p w14:paraId="6EB17624" w14:textId="77777777" w:rsidR="007B667E" w:rsidRDefault="007B667E" w:rsidP="00740447">
            <w:pPr>
              <w:pStyle w:val="Title"/>
              <w:jc w:val="left"/>
              <w:rPr>
                <w:rFonts w:ascii="Arial" w:hAnsi="Arial" w:cs="Arial"/>
                <w:b w:val="0"/>
                <w:sz w:val="20"/>
              </w:rPr>
            </w:pPr>
          </w:p>
          <w:p w14:paraId="7738CB26" w14:textId="77777777" w:rsidR="00740447" w:rsidRDefault="007B667E" w:rsidP="00740447">
            <w:pPr>
              <w:pStyle w:val="Title"/>
              <w:jc w:val="left"/>
              <w:rPr>
                <w:rFonts w:ascii="Arial" w:hAnsi="Arial" w:cs="Arial"/>
                <w:b w:val="0"/>
                <w:sz w:val="20"/>
              </w:rPr>
            </w:pPr>
            <w:r w:rsidRPr="007B667E">
              <w:rPr>
                <w:rFonts w:ascii="Arial" w:hAnsi="Arial" w:cs="Arial"/>
                <w:b w:val="0"/>
                <w:sz w:val="20"/>
              </w:rPr>
              <w:t>(3) A Medicare supplement policy or certificate shall provide that benefits designed to cover cost sharing amounts under Medicare will be changed automatically to coincide with any changes in the applicable Medicare deductible, copayment, or coinsurance amounts. Premiums may be modified to correspond with such changes.</w:t>
            </w:r>
          </w:p>
          <w:p w14:paraId="400EBC6D" w14:textId="77777777" w:rsidR="007B667E" w:rsidRDefault="007B667E" w:rsidP="00740447">
            <w:pPr>
              <w:pStyle w:val="Title"/>
              <w:jc w:val="left"/>
              <w:rPr>
                <w:rFonts w:ascii="Arial" w:hAnsi="Arial" w:cs="Arial"/>
                <w:b w:val="0"/>
                <w:sz w:val="20"/>
              </w:rPr>
            </w:pPr>
          </w:p>
          <w:p w14:paraId="1762A62E"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(4) No Medicare supplement policy or certificate shall provide for termination of coverage of a spouse solely because of the occurrence of an event specified for termination of coverage of the insured, other than the nonpayment of premium. </w:t>
            </w:r>
          </w:p>
          <w:p w14:paraId="07DA16DE" w14:textId="77777777" w:rsidR="007B667E" w:rsidRDefault="007B667E" w:rsidP="00740447">
            <w:pPr>
              <w:pStyle w:val="Title"/>
              <w:jc w:val="left"/>
              <w:rPr>
                <w:rFonts w:ascii="Arial" w:hAnsi="Arial" w:cs="Arial"/>
                <w:b w:val="0"/>
                <w:sz w:val="20"/>
              </w:rPr>
            </w:pPr>
          </w:p>
          <w:p w14:paraId="27E7C332"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(5) Each Medicare supplement policy shall be guaranteed renewable. </w:t>
            </w:r>
          </w:p>
          <w:p w14:paraId="0D996796" w14:textId="77777777" w:rsidR="007B667E" w:rsidRDefault="007B667E" w:rsidP="00740447">
            <w:pPr>
              <w:pStyle w:val="Title"/>
              <w:jc w:val="left"/>
              <w:rPr>
                <w:rFonts w:ascii="Arial" w:hAnsi="Arial" w:cs="Arial"/>
                <w:b w:val="0"/>
                <w:sz w:val="20"/>
              </w:rPr>
            </w:pPr>
          </w:p>
          <w:p w14:paraId="55D097B8" w14:textId="64FD7B96" w:rsidR="007B667E" w:rsidRDefault="007B667E" w:rsidP="00740447">
            <w:pPr>
              <w:pStyle w:val="Title"/>
              <w:jc w:val="left"/>
              <w:rPr>
                <w:rFonts w:ascii="Arial" w:hAnsi="Arial" w:cs="Arial"/>
                <w:b w:val="0"/>
                <w:sz w:val="20"/>
              </w:rPr>
            </w:pPr>
            <w:r w:rsidRPr="007B667E">
              <w:rPr>
                <w:rFonts w:ascii="Arial" w:hAnsi="Arial" w:cs="Arial"/>
                <w:b w:val="0"/>
                <w:sz w:val="20"/>
              </w:rPr>
              <w:t>a. The issuer shall not cancel or non</w:t>
            </w:r>
            <w:r>
              <w:rPr>
                <w:rFonts w:ascii="Arial" w:hAnsi="Arial" w:cs="Arial"/>
                <w:b w:val="0"/>
                <w:sz w:val="20"/>
              </w:rPr>
              <w:t>-</w:t>
            </w:r>
            <w:r w:rsidRPr="007B667E">
              <w:rPr>
                <w:rFonts w:ascii="Arial" w:hAnsi="Arial" w:cs="Arial"/>
                <w:b w:val="0"/>
                <w:sz w:val="20"/>
              </w:rPr>
              <w:t xml:space="preserve">renew the policy solely on the ground of health status of the individual. </w:t>
            </w:r>
          </w:p>
          <w:p w14:paraId="6962E832" w14:textId="77777777" w:rsidR="007B667E" w:rsidRDefault="007B667E" w:rsidP="00740447">
            <w:pPr>
              <w:pStyle w:val="Title"/>
              <w:jc w:val="left"/>
              <w:rPr>
                <w:rFonts w:ascii="Arial" w:hAnsi="Arial" w:cs="Arial"/>
                <w:b w:val="0"/>
                <w:sz w:val="20"/>
              </w:rPr>
            </w:pPr>
          </w:p>
          <w:p w14:paraId="176CBBA1" w14:textId="113C0822" w:rsidR="007B667E" w:rsidRDefault="007B667E" w:rsidP="00740447">
            <w:pPr>
              <w:pStyle w:val="Title"/>
              <w:jc w:val="left"/>
              <w:rPr>
                <w:rFonts w:ascii="Arial" w:hAnsi="Arial" w:cs="Arial"/>
                <w:b w:val="0"/>
                <w:sz w:val="20"/>
              </w:rPr>
            </w:pPr>
            <w:r w:rsidRPr="007B667E">
              <w:rPr>
                <w:rFonts w:ascii="Arial" w:hAnsi="Arial" w:cs="Arial"/>
                <w:b w:val="0"/>
                <w:sz w:val="20"/>
              </w:rPr>
              <w:t>b. The issuer shall not cancel or non</w:t>
            </w:r>
            <w:r>
              <w:rPr>
                <w:rFonts w:ascii="Arial" w:hAnsi="Arial" w:cs="Arial"/>
                <w:b w:val="0"/>
                <w:sz w:val="20"/>
              </w:rPr>
              <w:t>-</w:t>
            </w:r>
            <w:r w:rsidRPr="007B667E">
              <w:rPr>
                <w:rFonts w:ascii="Arial" w:hAnsi="Arial" w:cs="Arial"/>
                <w:b w:val="0"/>
                <w:sz w:val="20"/>
              </w:rPr>
              <w:t xml:space="preserve">renew the policy for any reason other than nonpayment of premium or material misrepresentation. </w:t>
            </w:r>
          </w:p>
          <w:p w14:paraId="6DB43034" w14:textId="77777777" w:rsidR="007B667E" w:rsidRDefault="007B667E" w:rsidP="00740447">
            <w:pPr>
              <w:pStyle w:val="Title"/>
              <w:jc w:val="left"/>
              <w:rPr>
                <w:rFonts w:ascii="Arial" w:hAnsi="Arial" w:cs="Arial"/>
                <w:b w:val="0"/>
                <w:sz w:val="20"/>
              </w:rPr>
            </w:pPr>
          </w:p>
          <w:p w14:paraId="7A991444" w14:textId="26A3008D" w:rsidR="007B667E" w:rsidRDefault="007B667E" w:rsidP="00740447">
            <w:pPr>
              <w:pStyle w:val="Title"/>
              <w:jc w:val="left"/>
              <w:rPr>
                <w:rFonts w:ascii="Arial" w:hAnsi="Arial" w:cs="Arial"/>
                <w:b w:val="0"/>
                <w:sz w:val="20"/>
              </w:rPr>
            </w:pPr>
            <w:r w:rsidRPr="007B667E">
              <w:rPr>
                <w:rFonts w:ascii="Arial" w:hAnsi="Arial" w:cs="Arial"/>
                <w:b w:val="0"/>
                <w:sz w:val="20"/>
              </w:rPr>
              <w:t>c. If the Medicare supplement policy is terminated by the group policyholder and is not replaced as provided under Ins 1905.08 (5)(e), the issuer shall offer certificate</w:t>
            </w:r>
            <w:r>
              <w:rPr>
                <w:rFonts w:ascii="Arial" w:hAnsi="Arial" w:cs="Arial"/>
                <w:b w:val="0"/>
                <w:sz w:val="20"/>
              </w:rPr>
              <w:t xml:space="preserve"> </w:t>
            </w:r>
            <w:r w:rsidRPr="007B667E">
              <w:rPr>
                <w:rFonts w:ascii="Arial" w:hAnsi="Arial" w:cs="Arial"/>
                <w:b w:val="0"/>
                <w:sz w:val="20"/>
              </w:rPr>
              <w:t>holders an individual Medicare supplement policy which, at the option of the certificate</w:t>
            </w:r>
            <w:r>
              <w:rPr>
                <w:rFonts w:ascii="Arial" w:hAnsi="Arial" w:cs="Arial"/>
                <w:b w:val="0"/>
                <w:sz w:val="20"/>
              </w:rPr>
              <w:t xml:space="preserve"> </w:t>
            </w:r>
            <w:r w:rsidRPr="007B667E">
              <w:rPr>
                <w:rFonts w:ascii="Arial" w:hAnsi="Arial" w:cs="Arial"/>
                <w:b w:val="0"/>
                <w:sz w:val="20"/>
              </w:rPr>
              <w:t xml:space="preserve">holder: </w:t>
            </w:r>
          </w:p>
          <w:p w14:paraId="7430DF3C" w14:textId="77777777" w:rsidR="007B667E" w:rsidRDefault="007B667E" w:rsidP="00740447">
            <w:pPr>
              <w:pStyle w:val="Title"/>
              <w:jc w:val="left"/>
              <w:rPr>
                <w:rFonts w:ascii="Arial" w:hAnsi="Arial" w:cs="Arial"/>
                <w:b w:val="0"/>
                <w:sz w:val="20"/>
              </w:rPr>
            </w:pPr>
          </w:p>
          <w:p w14:paraId="0E68CB04"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1. Provides for continuation of the benefits contained in the group policy; or </w:t>
            </w:r>
          </w:p>
          <w:p w14:paraId="020B3585" w14:textId="77777777" w:rsidR="007B667E" w:rsidRDefault="007B667E" w:rsidP="00740447">
            <w:pPr>
              <w:pStyle w:val="Title"/>
              <w:jc w:val="left"/>
              <w:rPr>
                <w:rFonts w:ascii="Arial" w:hAnsi="Arial" w:cs="Arial"/>
                <w:b w:val="0"/>
                <w:sz w:val="20"/>
              </w:rPr>
            </w:pPr>
          </w:p>
          <w:p w14:paraId="4D0C1F7D"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2. </w:t>
            </w:r>
            <w:proofErr w:type="gramStart"/>
            <w:r w:rsidRPr="007B667E">
              <w:rPr>
                <w:rFonts w:ascii="Arial" w:hAnsi="Arial" w:cs="Arial"/>
                <w:b w:val="0"/>
                <w:sz w:val="20"/>
              </w:rPr>
              <w:t>Provides</w:t>
            </w:r>
            <w:proofErr w:type="gramEnd"/>
            <w:r w:rsidRPr="007B667E">
              <w:rPr>
                <w:rFonts w:ascii="Arial" w:hAnsi="Arial" w:cs="Arial"/>
                <w:b w:val="0"/>
                <w:sz w:val="20"/>
              </w:rPr>
              <w:t xml:space="preserve"> for benefits that otherwise meet the requirements of this subsection.</w:t>
            </w:r>
          </w:p>
          <w:p w14:paraId="2881F468" w14:textId="77777777" w:rsidR="007B667E" w:rsidRDefault="007B667E" w:rsidP="00740447">
            <w:pPr>
              <w:pStyle w:val="Title"/>
              <w:jc w:val="left"/>
              <w:rPr>
                <w:rFonts w:ascii="Arial" w:hAnsi="Arial" w:cs="Arial"/>
                <w:b w:val="0"/>
                <w:sz w:val="20"/>
              </w:rPr>
            </w:pPr>
          </w:p>
          <w:p w14:paraId="63486009" w14:textId="37DDF480" w:rsidR="007B667E" w:rsidRDefault="007B667E" w:rsidP="00740447">
            <w:pPr>
              <w:pStyle w:val="Title"/>
              <w:jc w:val="left"/>
              <w:rPr>
                <w:rFonts w:ascii="Arial" w:hAnsi="Arial" w:cs="Arial"/>
                <w:b w:val="0"/>
                <w:sz w:val="20"/>
              </w:rPr>
            </w:pPr>
            <w:r w:rsidRPr="007B667E">
              <w:rPr>
                <w:rFonts w:ascii="Arial" w:hAnsi="Arial" w:cs="Arial"/>
                <w:b w:val="0"/>
                <w:sz w:val="20"/>
              </w:rPr>
              <w:t>d. If an individual is a certificate</w:t>
            </w:r>
            <w:r>
              <w:rPr>
                <w:rFonts w:ascii="Arial" w:hAnsi="Arial" w:cs="Arial"/>
                <w:b w:val="0"/>
                <w:sz w:val="20"/>
              </w:rPr>
              <w:t xml:space="preserve"> </w:t>
            </w:r>
            <w:r w:rsidRPr="007B667E">
              <w:rPr>
                <w:rFonts w:ascii="Arial" w:hAnsi="Arial" w:cs="Arial"/>
                <w:b w:val="0"/>
                <w:sz w:val="20"/>
              </w:rPr>
              <w:t xml:space="preserve">holder in a group Medicare supplement policy and the individual terminates membership in the group, the issuer shall: </w:t>
            </w:r>
          </w:p>
          <w:p w14:paraId="0B4A915B" w14:textId="77777777" w:rsidR="007B667E" w:rsidRDefault="007B667E" w:rsidP="00740447">
            <w:pPr>
              <w:pStyle w:val="Title"/>
              <w:jc w:val="left"/>
              <w:rPr>
                <w:rFonts w:ascii="Arial" w:hAnsi="Arial" w:cs="Arial"/>
                <w:b w:val="0"/>
                <w:sz w:val="20"/>
              </w:rPr>
            </w:pPr>
          </w:p>
          <w:p w14:paraId="4E2AA95E" w14:textId="3B83703F" w:rsidR="007B667E" w:rsidRDefault="007B667E" w:rsidP="00740447">
            <w:pPr>
              <w:pStyle w:val="Title"/>
              <w:jc w:val="left"/>
              <w:rPr>
                <w:rFonts w:ascii="Arial" w:hAnsi="Arial" w:cs="Arial"/>
                <w:b w:val="0"/>
                <w:sz w:val="20"/>
              </w:rPr>
            </w:pPr>
            <w:r w:rsidRPr="007B667E">
              <w:rPr>
                <w:rFonts w:ascii="Arial" w:hAnsi="Arial" w:cs="Arial"/>
                <w:b w:val="0"/>
                <w:sz w:val="20"/>
              </w:rPr>
              <w:t>1. Offer the certificate</w:t>
            </w:r>
            <w:r>
              <w:rPr>
                <w:rFonts w:ascii="Arial" w:hAnsi="Arial" w:cs="Arial"/>
                <w:b w:val="0"/>
                <w:sz w:val="20"/>
              </w:rPr>
              <w:t xml:space="preserve"> </w:t>
            </w:r>
            <w:r w:rsidRPr="007B667E">
              <w:rPr>
                <w:rFonts w:ascii="Arial" w:hAnsi="Arial" w:cs="Arial"/>
                <w:b w:val="0"/>
                <w:sz w:val="20"/>
              </w:rPr>
              <w:t>holder the conversion opportunity described in Ins 1905.08 (a</w:t>
            </w:r>
            <w:proofErr w:type="gramStart"/>
            <w:r w:rsidRPr="007B667E">
              <w:rPr>
                <w:rFonts w:ascii="Arial" w:hAnsi="Arial" w:cs="Arial"/>
                <w:b w:val="0"/>
                <w:sz w:val="20"/>
              </w:rPr>
              <w:t>)(</w:t>
            </w:r>
            <w:proofErr w:type="gramEnd"/>
            <w:r w:rsidRPr="007B667E">
              <w:rPr>
                <w:rFonts w:ascii="Arial" w:hAnsi="Arial" w:cs="Arial"/>
                <w:b w:val="0"/>
                <w:sz w:val="20"/>
              </w:rPr>
              <w:t xml:space="preserve">5)c.; or </w:t>
            </w:r>
          </w:p>
          <w:p w14:paraId="2C8D2BBA" w14:textId="77777777" w:rsidR="007B667E" w:rsidRDefault="007B667E" w:rsidP="00740447">
            <w:pPr>
              <w:pStyle w:val="Title"/>
              <w:jc w:val="left"/>
              <w:rPr>
                <w:rFonts w:ascii="Arial" w:hAnsi="Arial" w:cs="Arial"/>
                <w:b w:val="0"/>
                <w:sz w:val="20"/>
              </w:rPr>
            </w:pPr>
          </w:p>
          <w:p w14:paraId="2B295088" w14:textId="5501CA4C" w:rsidR="007B667E" w:rsidRDefault="007B667E" w:rsidP="00740447">
            <w:pPr>
              <w:pStyle w:val="Title"/>
              <w:jc w:val="left"/>
              <w:rPr>
                <w:rFonts w:ascii="Arial" w:hAnsi="Arial" w:cs="Arial"/>
                <w:b w:val="0"/>
                <w:sz w:val="20"/>
              </w:rPr>
            </w:pPr>
            <w:r w:rsidRPr="007B667E">
              <w:rPr>
                <w:rFonts w:ascii="Arial" w:hAnsi="Arial" w:cs="Arial"/>
                <w:b w:val="0"/>
                <w:sz w:val="20"/>
              </w:rPr>
              <w:t>2. At the option of the group policyholder, offer the certificate</w:t>
            </w:r>
            <w:r>
              <w:rPr>
                <w:rFonts w:ascii="Arial" w:hAnsi="Arial" w:cs="Arial"/>
                <w:b w:val="0"/>
                <w:sz w:val="20"/>
              </w:rPr>
              <w:t xml:space="preserve"> </w:t>
            </w:r>
            <w:r w:rsidRPr="007B667E">
              <w:rPr>
                <w:rFonts w:ascii="Arial" w:hAnsi="Arial" w:cs="Arial"/>
                <w:b w:val="0"/>
                <w:sz w:val="20"/>
              </w:rPr>
              <w:t xml:space="preserve">holder continuation of coverage under the group policy. </w:t>
            </w:r>
          </w:p>
          <w:p w14:paraId="181094B5" w14:textId="77777777" w:rsidR="007B667E" w:rsidRDefault="007B667E" w:rsidP="00740447">
            <w:pPr>
              <w:pStyle w:val="Title"/>
              <w:jc w:val="left"/>
              <w:rPr>
                <w:rFonts w:ascii="Arial" w:hAnsi="Arial" w:cs="Arial"/>
                <w:b w:val="0"/>
                <w:sz w:val="20"/>
              </w:rPr>
            </w:pPr>
          </w:p>
          <w:p w14:paraId="004EB2BD"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e. If a group Medicare supplement policy is replaced by another group Medicare supplement policy purchased by the same policyholder, the issuer of the replacement policy shall offer coverage to all persons covered under the old group policy on its date of termination. Coverage under the new policy shall not result in any exclusion for preexisting conditions that would have been covered under the group policy being replaced. </w:t>
            </w:r>
          </w:p>
          <w:p w14:paraId="5619C5AB" w14:textId="77777777" w:rsidR="007B667E" w:rsidRDefault="007B667E" w:rsidP="00740447">
            <w:pPr>
              <w:pStyle w:val="Title"/>
              <w:jc w:val="left"/>
              <w:rPr>
                <w:rFonts w:ascii="Arial" w:hAnsi="Arial" w:cs="Arial"/>
                <w:b w:val="0"/>
                <w:sz w:val="20"/>
              </w:rPr>
            </w:pPr>
          </w:p>
          <w:p w14:paraId="20FCDCAB" w14:textId="77777777" w:rsidR="007B667E" w:rsidRDefault="007B667E" w:rsidP="00740447">
            <w:pPr>
              <w:pStyle w:val="Title"/>
              <w:jc w:val="left"/>
              <w:rPr>
                <w:rFonts w:ascii="Arial" w:hAnsi="Arial" w:cs="Arial"/>
                <w:b w:val="0"/>
                <w:sz w:val="20"/>
              </w:rPr>
            </w:pPr>
            <w:r w:rsidRPr="007B667E">
              <w:rPr>
                <w:rFonts w:ascii="Arial" w:hAnsi="Arial" w:cs="Arial"/>
                <w:b w:val="0"/>
                <w:sz w:val="20"/>
              </w:rPr>
              <w:t>(6) Termination of a Medicare supplement policy or certificate shall be without prejudice to any continuous loss which commenced while the policy was in force, but the extension of benefits beyond the period during which the policy was in force may be conditioned upon the continuous total disability of the insured, limited to the duration of the policy benefit period, if any, or payment of the maximum benefits. Receipt of Medicare Part D benefits will not be considered in determining a continuous loss.</w:t>
            </w:r>
          </w:p>
          <w:p w14:paraId="719D56EA" w14:textId="77777777" w:rsidR="007B667E" w:rsidRDefault="007B667E" w:rsidP="00740447">
            <w:pPr>
              <w:pStyle w:val="Title"/>
              <w:jc w:val="left"/>
              <w:rPr>
                <w:rFonts w:ascii="Arial" w:hAnsi="Arial" w:cs="Arial"/>
                <w:b w:val="0"/>
                <w:sz w:val="20"/>
              </w:rPr>
            </w:pPr>
          </w:p>
          <w:p w14:paraId="032273CA" w14:textId="6871DB0F" w:rsidR="007B667E" w:rsidRDefault="007B667E" w:rsidP="00740447">
            <w:pPr>
              <w:pStyle w:val="Title"/>
              <w:jc w:val="left"/>
              <w:rPr>
                <w:rFonts w:ascii="Arial" w:hAnsi="Arial" w:cs="Arial"/>
                <w:b w:val="0"/>
                <w:sz w:val="20"/>
              </w:rPr>
            </w:pPr>
            <w:r w:rsidRPr="007B667E">
              <w:rPr>
                <w:rFonts w:ascii="Arial" w:hAnsi="Arial" w:cs="Arial"/>
                <w:b w:val="0"/>
                <w:sz w:val="20"/>
              </w:rPr>
              <w:t xml:space="preserve">(7) </w:t>
            </w:r>
            <w:proofErr w:type="gramStart"/>
            <w:r w:rsidRPr="007B667E">
              <w:rPr>
                <w:rFonts w:ascii="Arial" w:hAnsi="Arial" w:cs="Arial"/>
                <w:b w:val="0"/>
                <w:sz w:val="20"/>
              </w:rPr>
              <w:t>a</w:t>
            </w:r>
            <w:proofErr w:type="gramEnd"/>
            <w:r w:rsidRPr="007B667E">
              <w:rPr>
                <w:rFonts w:ascii="Arial" w:hAnsi="Arial" w:cs="Arial"/>
                <w:b w:val="0"/>
                <w:sz w:val="20"/>
              </w:rPr>
              <w:t>. A Medicare supplement policy or certificate shall provide that benefits and premiums under the policy or certificate shall be suspended at the request of the policyholder or certificate</w:t>
            </w:r>
            <w:r>
              <w:rPr>
                <w:rFonts w:ascii="Arial" w:hAnsi="Arial" w:cs="Arial"/>
                <w:b w:val="0"/>
                <w:sz w:val="20"/>
              </w:rPr>
              <w:t xml:space="preserve"> </w:t>
            </w:r>
            <w:r w:rsidRPr="007B667E">
              <w:rPr>
                <w:rFonts w:ascii="Arial" w:hAnsi="Arial" w:cs="Arial"/>
                <w:b w:val="0"/>
                <w:sz w:val="20"/>
              </w:rPr>
              <w:t>holder for the period, not to exceed 24 months, in which the policyholder or certificate</w:t>
            </w:r>
            <w:r>
              <w:rPr>
                <w:rFonts w:ascii="Arial" w:hAnsi="Arial" w:cs="Arial"/>
                <w:b w:val="0"/>
                <w:sz w:val="20"/>
              </w:rPr>
              <w:t xml:space="preserve"> </w:t>
            </w:r>
            <w:r w:rsidRPr="007B667E">
              <w:rPr>
                <w:rFonts w:ascii="Arial" w:hAnsi="Arial" w:cs="Arial"/>
                <w:b w:val="0"/>
                <w:sz w:val="20"/>
              </w:rPr>
              <w:t>holder has applied for and is determined to be entitled to medical assistance under Title XIX of the Social Security Act, but only if the policyholder or certificate</w:t>
            </w:r>
            <w:r>
              <w:rPr>
                <w:rFonts w:ascii="Arial" w:hAnsi="Arial" w:cs="Arial"/>
                <w:b w:val="0"/>
                <w:sz w:val="20"/>
              </w:rPr>
              <w:t xml:space="preserve"> </w:t>
            </w:r>
            <w:r w:rsidRPr="007B667E">
              <w:rPr>
                <w:rFonts w:ascii="Arial" w:hAnsi="Arial" w:cs="Arial"/>
                <w:b w:val="0"/>
                <w:sz w:val="20"/>
              </w:rPr>
              <w:t xml:space="preserve">holder notifies the issuer of the policy or certificate within 90 days after the date the individual becomes entitled to assistance. </w:t>
            </w:r>
          </w:p>
          <w:p w14:paraId="15FE5AA6" w14:textId="77777777" w:rsidR="007B667E" w:rsidRDefault="007B667E" w:rsidP="00740447">
            <w:pPr>
              <w:pStyle w:val="Title"/>
              <w:jc w:val="left"/>
              <w:rPr>
                <w:rFonts w:ascii="Arial" w:hAnsi="Arial" w:cs="Arial"/>
                <w:b w:val="0"/>
                <w:sz w:val="20"/>
              </w:rPr>
            </w:pPr>
          </w:p>
          <w:p w14:paraId="42C42AEB" w14:textId="23B42DAB" w:rsidR="007B667E" w:rsidRDefault="007B667E" w:rsidP="00740447">
            <w:pPr>
              <w:pStyle w:val="Title"/>
              <w:jc w:val="left"/>
              <w:rPr>
                <w:rFonts w:ascii="Arial" w:hAnsi="Arial" w:cs="Arial"/>
                <w:b w:val="0"/>
                <w:sz w:val="20"/>
              </w:rPr>
            </w:pPr>
            <w:r w:rsidRPr="007B667E">
              <w:rPr>
                <w:rFonts w:ascii="Arial" w:hAnsi="Arial" w:cs="Arial"/>
                <w:b w:val="0"/>
                <w:sz w:val="20"/>
              </w:rPr>
              <w:t>b. If suspension occurs and if the policyholder or certificate</w:t>
            </w:r>
            <w:r>
              <w:rPr>
                <w:rFonts w:ascii="Arial" w:hAnsi="Arial" w:cs="Arial"/>
                <w:b w:val="0"/>
                <w:sz w:val="20"/>
              </w:rPr>
              <w:t xml:space="preserve"> </w:t>
            </w:r>
            <w:r w:rsidRPr="007B667E">
              <w:rPr>
                <w:rFonts w:ascii="Arial" w:hAnsi="Arial" w:cs="Arial"/>
                <w:b w:val="0"/>
                <w:sz w:val="20"/>
              </w:rPr>
              <w:t>holder loses entitlement to medical assistance, the policy or certificate shall be automatically reinstituted, effective as of the date of termination of entitlement, as of the termination of entitlement if the policyholder or certificate</w:t>
            </w:r>
            <w:r>
              <w:rPr>
                <w:rFonts w:ascii="Arial" w:hAnsi="Arial" w:cs="Arial"/>
                <w:b w:val="0"/>
                <w:sz w:val="20"/>
              </w:rPr>
              <w:t xml:space="preserve"> </w:t>
            </w:r>
            <w:r w:rsidRPr="007B667E">
              <w:rPr>
                <w:rFonts w:ascii="Arial" w:hAnsi="Arial" w:cs="Arial"/>
                <w:b w:val="0"/>
                <w:sz w:val="20"/>
              </w:rPr>
              <w:t>holder provides notice of loss of entitlement within 90 days after the date of loss and pays the premium attributable to the period, effective as of the date of termination of entitlement.</w:t>
            </w:r>
          </w:p>
          <w:p w14:paraId="54FD947F" w14:textId="77777777" w:rsidR="007B667E" w:rsidRDefault="007B667E" w:rsidP="00740447">
            <w:pPr>
              <w:pStyle w:val="Title"/>
              <w:jc w:val="left"/>
              <w:rPr>
                <w:rFonts w:ascii="Arial" w:hAnsi="Arial" w:cs="Arial"/>
                <w:b w:val="0"/>
                <w:sz w:val="20"/>
              </w:rPr>
            </w:pPr>
          </w:p>
          <w:p w14:paraId="28269D80" w14:textId="1B59A56A" w:rsidR="007B667E" w:rsidRPr="007B667E" w:rsidRDefault="007B667E" w:rsidP="00740447">
            <w:pPr>
              <w:pStyle w:val="Title"/>
              <w:jc w:val="left"/>
              <w:rPr>
                <w:rFonts w:ascii="Arial" w:hAnsi="Arial" w:cs="Arial"/>
                <w:b w:val="0"/>
                <w:sz w:val="20"/>
              </w:rPr>
            </w:pPr>
            <w:r w:rsidRPr="007B667E">
              <w:rPr>
                <w:rFonts w:ascii="Arial" w:hAnsi="Arial" w:cs="Arial"/>
                <w:b w:val="0"/>
                <w:sz w:val="20"/>
              </w:rPr>
              <w:t>c. Each Medicare supplement policy shall provide that benefits and premiums under the policy shall be suspended, for any period that may be provided by federal regulation, at the request of the policyholder if the policyholder is entitled to benefits under Section 226 (b) of the Social Security Act and is covered under a group health plan, as defined in Section 1862 (b</w:t>
            </w:r>
            <w:proofErr w:type="gramStart"/>
            <w:r w:rsidRPr="007B667E">
              <w:rPr>
                <w:rFonts w:ascii="Arial" w:hAnsi="Arial" w:cs="Arial"/>
                <w:b w:val="0"/>
                <w:sz w:val="20"/>
              </w:rPr>
              <w:t>)(</w:t>
            </w:r>
            <w:proofErr w:type="gramEnd"/>
            <w:r w:rsidRPr="007B667E">
              <w:rPr>
                <w:rFonts w:ascii="Arial" w:hAnsi="Arial" w:cs="Arial"/>
                <w:b w:val="0"/>
                <w:sz w:val="20"/>
              </w:rPr>
              <w:t>1)(A)(v) of the Social Security Act. If suspension occurs and if the policyholder or certificate</w:t>
            </w:r>
            <w:r>
              <w:rPr>
                <w:rFonts w:ascii="Arial" w:hAnsi="Arial" w:cs="Arial"/>
                <w:b w:val="0"/>
                <w:sz w:val="20"/>
              </w:rPr>
              <w:t xml:space="preserve"> </w:t>
            </w:r>
            <w:r w:rsidRPr="007B667E">
              <w:rPr>
                <w:rFonts w:ascii="Arial" w:hAnsi="Arial" w:cs="Arial"/>
                <w:b w:val="0"/>
                <w:sz w:val="20"/>
              </w:rPr>
              <w:t>holder loses coverage under the group health plan, the policy shall be automatically reinstituted, effective as of the date of loss of coverage, if the policyholder provides notice of loss of coverage within 90 days after the date of loss.</w:t>
            </w:r>
          </w:p>
        </w:tc>
        <w:tc>
          <w:tcPr>
            <w:tcW w:w="735" w:type="dxa"/>
            <w:tcBorders>
              <w:top w:val="single" w:sz="4" w:space="0" w:color="auto"/>
              <w:bottom w:val="single" w:sz="4" w:space="0" w:color="auto"/>
              <w:right w:val="single" w:sz="4" w:space="0" w:color="auto"/>
            </w:tcBorders>
            <w:shd w:val="clear" w:color="auto" w:fill="FFFFFF" w:themeFill="background1"/>
          </w:tcPr>
          <w:p w14:paraId="6C7507D2"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0B9F8B3" w14:textId="77777777" w:rsidR="00740447" w:rsidRPr="00D66BFE" w:rsidRDefault="00740447" w:rsidP="00740447">
            <w:pPr>
              <w:pStyle w:val="Title"/>
              <w:rPr>
                <w:rFonts w:ascii="Arial" w:hAnsi="Arial" w:cs="Arial"/>
                <w:sz w:val="20"/>
              </w:rPr>
            </w:pPr>
          </w:p>
        </w:tc>
      </w:tr>
      <w:tr w:rsidR="00740447" w14:paraId="5F89D3F8" w14:textId="77777777" w:rsidTr="00D66BFE">
        <w:tc>
          <w:tcPr>
            <w:tcW w:w="2137" w:type="dxa"/>
            <w:tcBorders>
              <w:top w:val="single" w:sz="4" w:space="0" w:color="auto"/>
              <w:left w:val="single" w:sz="4" w:space="0" w:color="auto"/>
              <w:bottom w:val="single" w:sz="4" w:space="0" w:color="auto"/>
            </w:tcBorders>
            <w:shd w:val="clear" w:color="auto" w:fill="auto"/>
          </w:tcPr>
          <w:p w14:paraId="25DEA06C" w14:textId="7E377919" w:rsidR="00740447" w:rsidRPr="00CA5AD4" w:rsidRDefault="00B8422F" w:rsidP="00740447">
            <w:pPr>
              <w:pStyle w:val="Title"/>
              <w:jc w:val="left"/>
              <w:rPr>
                <w:rFonts w:ascii="Arial" w:hAnsi="Arial" w:cs="Arial"/>
                <w:b w:val="0"/>
                <w:sz w:val="20"/>
              </w:rPr>
            </w:pPr>
            <w:permStart w:id="1914649739" w:edGrp="everyone" w:colFirst="3" w:colLast="3"/>
            <w:permStart w:id="1069105677" w:edGrp="everyone" w:colFirst="4" w:colLast="4"/>
            <w:permEnd w:id="1948801889"/>
            <w:permEnd w:id="1914659295"/>
            <w:r w:rsidRPr="00CA5AD4">
              <w:rPr>
                <w:rFonts w:ascii="Arial" w:hAnsi="Arial" w:cs="Arial"/>
                <w:b w:val="0"/>
                <w:sz w:val="20"/>
              </w:rPr>
              <w:lastRenderedPageBreak/>
              <w:t>Reinstitution of Coverage due to termination of Medicaid</w:t>
            </w:r>
          </w:p>
        </w:tc>
        <w:tc>
          <w:tcPr>
            <w:tcW w:w="2070" w:type="dxa"/>
            <w:tcBorders>
              <w:top w:val="single" w:sz="4" w:space="0" w:color="auto"/>
              <w:bottom w:val="single" w:sz="4" w:space="0" w:color="auto"/>
            </w:tcBorders>
            <w:shd w:val="clear" w:color="auto" w:fill="FFFFFF" w:themeFill="background1"/>
          </w:tcPr>
          <w:p w14:paraId="68BD09C0" w14:textId="74973710" w:rsidR="00740447" w:rsidRPr="00CA5AD4" w:rsidRDefault="00167324" w:rsidP="00740447">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1905.08 (a) (7) d.</w:t>
            </w:r>
          </w:p>
        </w:tc>
        <w:tc>
          <w:tcPr>
            <w:tcW w:w="9330" w:type="dxa"/>
            <w:tcBorders>
              <w:top w:val="single" w:sz="4" w:space="0" w:color="auto"/>
              <w:bottom w:val="single" w:sz="4" w:space="0" w:color="auto"/>
            </w:tcBorders>
            <w:shd w:val="clear" w:color="auto" w:fill="FFFFFF" w:themeFill="background1"/>
          </w:tcPr>
          <w:p w14:paraId="5EF1CF65"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d. Reinstitution of coverages as described in subparagraphs b. and c above: </w:t>
            </w:r>
          </w:p>
          <w:p w14:paraId="7FEF64C1" w14:textId="77777777" w:rsidR="007B667E" w:rsidRDefault="007B667E" w:rsidP="00740447">
            <w:pPr>
              <w:pStyle w:val="Title"/>
              <w:jc w:val="left"/>
              <w:rPr>
                <w:rFonts w:ascii="Arial" w:hAnsi="Arial" w:cs="Arial"/>
                <w:b w:val="0"/>
                <w:sz w:val="20"/>
              </w:rPr>
            </w:pPr>
          </w:p>
          <w:p w14:paraId="2025C56C"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1. Shall not provide for any waiting period with respect to treatment of preexisting conditions; </w:t>
            </w:r>
          </w:p>
          <w:p w14:paraId="1E469B26" w14:textId="77777777" w:rsidR="007B667E" w:rsidRDefault="007B667E" w:rsidP="00740447">
            <w:pPr>
              <w:pStyle w:val="Title"/>
              <w:jc w:val="left"/>
              <w:rPr>
                <w:rFonts w:ascii="Arial" w:hAnsi="Arial" w:cs="Arial"/>
                <w:b w:val="0"/>
                <w:sz w:val="20"/>
              </w:rPr>
            </w:pPr>
          </w:p>
          <w:p w14:paraId="65530DCB"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2. </w:t>
            </w:r>
            <w:proofErr w:type="gramStart"/>
            <w:r w:rsidRPr="007B667E">
              <w:rPr>
                <w:rFonts w:ascii="Arial" w:hAnsi="Arial" w:cs="Arial"/>
                <w:b w:val="0"/>
                <w:sz w:val="20"/>
              </w:rPr>
              <w:t>Shall</w:t>
            </w:r>
            <w:proofErr w:type="gramEnd"/>
            <w:r w:rsidRPr="007B667E">
              <w:rPr>
                <w:rFonts w:ascii="Arial" w:hAnsi="Arial" w:cs="Arial"/>
                <w:b w:val="0"/>
                <w:sz w:val="20"/>
              </w:rPr>
              <w:t xml:space="preserve"> provide for resumption of coverage that is substantially equivalent to coverage in effect before the date of suspension; and </w:t>
            </w:r>
          </w:p>
          <w:p w14:paraId="74BC8232" w14:textId="77777777" w:rsidR="007B667E" w:rsidRDefault="007B667E" w:rsidP="00740447">
            <w:pPr>
              <w:pStyle w:val="Title"/>
              <w:jc w:val="left"/>
              <w:rPr>
                <w:rFonts w:ascii="Arial" w:hAnsi="Arial" w:cs="Arial"/>
                <w:b w:val="0"/>
                <w:sz w:val="20"/>
              </w:rPr>
            </w:pPr>
          </w:p>
          <w:p w14:paraId="372C05A2" w14:textId="3DB17149" w:rsidR="00740447" w:rsidRPr="007B667E" w:rsidRDefault="007B667E" w:rsidP="00740447">
            <w:pPr>
              <w:pStyle w:val="Title"/>
              <w:jc w:val="left"/>
              <w:rPr>
                <w:rFonts w:ascii="Arial" w:hAnsi="Arial" w:cs="Arial"/>
                <w:b w:val="0"/>
                <w:sz w:val="20"/>
              </w:rPr>
            </w:pPr>
            <w:r w:rsidRPr="007B667E">
              <w:rPr>
                <w:rFonts w:ascii="Arial" w:hAnsi="Arial" w:cs="Arial"/>
                <w:b w:val="0"/>
                <w:sz w:val="20"/>
              </w:rPr>
              <w:t>3. Shall provide for classification of premiums on terms at least as favorable to the policyholder or certificate</w:t>
            </w:r>
            <w:r>
              <w:rPr>
                <w:rFonts w:ascii="Arial" w:hAnsi="Arial" w:cs="Arial"/>
                <w:b w:val="0"/>
                <w:sz w:val="20"/>
              </w:rPr>
              <w:t xml:space="preserve"> </w:t>
            </w:r>
            <w:r w:rsidRPr="007B667E">
              <w:rPr>
                <w:rFonts w:ascii="Arial" w:hAnsi="Arial" w:cs="Arial"/>
                <w:b w:val="0"/>
                <w:sz w:val="20"/>
              </w:rPr>
              <w:t>holder as the premium classification terms that would have applied to the policyholder or certificate</w:t>
            </w:r>
            <w:r>
              <w:rPr>
                <w:rFonts w:ascii="Arial" w:hAnsi="Arial" w:cs="Arial"/>
                <w:b w:val="0"/>
                <w:sz w:val="20"/>
              </w:rPr>
              <w:t xml:space="preserve"> </w:t>
            </w:r>
            <w:r w:rsidRPr="007B667E">
              <w:rPr>
                <w:rFonts w:ascii="Arial" w:hAnsi="Arial" w:cs="Arial"/>
                <w:b w:val="0"/>
                <w:sz w:val="20"/>
              </w:rPr>
              <w:t>holder had the coverage not been suspended.</w:t>
            </w:r>
          </w:p>
        </w:tc>
        <w:tc>
          <w:tcPr>
            <w:tcW w:w="735" w:type="dxa"/>
            <w:tcBorders>
              <w:top w:val="single" w:sz="4" w:space="0" w:color="auto"/>
              <w:bottom w:val="single" w:sz="4" w:space="0" w:color="auto"/>
              <w:right w:val="single" w:sz="4" w:space="0" w:color="auto"/>
            </w:tcBorders>
            <w:shd w:val="clear" w:color="auto" w:fill="FFFFFF" w:themeFill="background1"/>
          </w:tcPr>
          <w:p w14:paraId="2EE0ED7F"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603EC38" w14:textId="77777777" w:rsidR="00740447" w:rsidRPr="00D66BFE" w:rsidRDefault="00740447" w:rsidP="00740447">
            <w:pPr>
              <w:pStyle w:val="Title"/>
              <w:rPr>
                <w:rFonts w:ascii="Arial" w:hAnsi="Arial" w:cs="Arial"/>
                <w:sz w:val="20"/>
              </w:rPr>
            </w:pPr>
          </w:p>
        </w:tc>
      </w:tr>
      <w:tr w:rsidR="00740447" w14:paraId="56A6D810" w14:textId="77777777" w:rsidTr="00D66BFE">
        <w:tc>
          <w:tcPr>
            <w:tcW w:w="2137" w:type="dxa"/>
            <w:tcBorders>
              <w:top w:val="single" w:sz="4" w:space="0" w:color="auto"/>
              <w:left w:val="single" w:sz="4" w:space="0" w:color="auto"/>
              <w:bottom w:val="single" w:sz="4" w:space="0" w:color="auto"/>
            </w:tcBorders>
            <w:shd w:val="clear" w:color="auto" w:fill="auto"/>
          </w:tcPr>
          <w:p w14:paraId="4595B0B4" w14:textId="3EEA5F3F" w:rsidR="00740447" w:rsidRPr="00167324" w:rsidRDefault="00B8422F" w:rsidP="00740447">
            <w:pPr>
              <w:pStyle w:val="Title"/>
              <w:jc w:val="left"/>
              <w:rPr>
                <w:rFonts w:ascii="Arial" w:hAnsi="Arial" w:cs="Arial"/>
                <w:b w:val="0"/>
                <w:sz w:val="20"/>
              </w:rPr>
            </w:pPr>
            <w:permStart w:id="1509120982" w:edGrp="everyone" w:colFirst="3" w:colLast="3"/>
            <w:permStart w:id="1758362948" w:edGrp="everyone" w:colFirst="4" w:colLast="4"/>
            <w:permEnd w:id="1914649739"/>
            <w:permEnd w:id="1069105677"/>
            <w:r w:rsidRPr="00167324">
              <w:rPr>
                <w:rFonts w:ascii="Arial" w:hAnsi="Arial" w:cs="Arial"/>
                <w:b w:val="0"/>
                <w:sz w:val="20"/>
              </w:rPr>
              <w:t>Standards for Core Benefits</w:t>
            </w:r>
          </w:p>
        </w:tc>
        <w:tc>
          <w:tcPr>
            <w:tcW w:w="2070" w:type="dxa"/>
            <w:tcBorders>
              <w:top w:val="single" w:sz="4" w:space="0" w:color="auto"/>
              <w:bottom w:val="single" w:sz="4" w:space="0" w:color="auto"/>
            </w:tcBorders>
            <w:shd w:val="clear" w:color="auto" w:fill="FFFFFF" w:themeFill="background1"/>
          </w:tcPr>
          <w:p w14:paraId="1AA8BA8A" w14:textId="613BCB57" w:rsidR="00740447" w:rsidRPr="00167324" w:rsidRDefault="000F282E" w:rsidP="00740447">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1905.08 (b)</w:t>
            </w:r>
          </w:p>
        </w:tc>
        <w:tc>
          <w:tcPr>
            <w:tcW w:w="9330" w:type="dxa"/>
            <w:tcBorders>
              <w:top w:val="single" w:sz="4" w:space="0" w:color="auto"/>
              <w:bottom w:val="single" w:sz="4" w:space="0" w:color="auto"/>
            </w:tcBorders>
            <w:shd w:val="clear" w:color="auto" w:fill="FFFFFF" w:themeFill="background1"/>
          </w:tcPr>
          <w:p w14:paraId="1EC47042" w14:textId="77777777" w:rsidR="007B667E" w:rsidRPr="00167324" w:rsidRDefault="007B667E" w:rsidP="00740447">
            <w:pPr>
              <w:pStyle w:val="Title"/>
              <w:jc w:val="left"/>
              <w:rPr>
                <w:rFonts w:ascii="Arial" w:hAnsi="Arial" w:cs="Arial"/>
                <w:b w:val="0"/>
                <w:sz w:val="20"/>
              </w:rPr>
            </w:pPr>
            <w:r w:rsidRPr="00167324">
              <w:rPr>
                <w:rFonts w:ascii="Arial" w:hAnsi="Arial" w:cs="Arial"/>
                <w:b w:val="0"/>
                <w:sz w:val="20"/>
              </w:rPr>
              <w:t xml:space="preserve">(b) Standards for Basic Core Benefits Common to Medicare Supplement Insurance Benefit Plans A, B, C, D, E, F with High Deductible, G, M and N. Every issuer of Medicare supplement insurance benefit plans shall make available a policy or certificate including only the following basic "core" package of benefits to each prospective insured. An issuer may make available to prospective insureds any of the other Medicare supplement insurance benefit plans in addition to the basic core package, but not in lieu of it. </w:t>
            </w:r>
          </w:p>
          <w:p w14:paraId="18CD4ABE" w14:textId="77777777" w:rsidR="007B667E" w:rsidRPr="00167324" w:rsidRDefault="007B667E" w:rsidP="00740447">
            <w:pPr>
              <w:pStyle w:val="Title"/>
              <w:jc w:val="left"/>
              <w:rPr>
                <w:rFonts w:ascii="Arial" w:hAnsi="Arial" w:cs="Arial"/>
                <w:b w:val="0"/>
                <w:sz w:val="20"/>
              </w:rPr>
            </w:pPr>
          </w:p>
          <w:p w14:paraId="35B0D07F" w14:textId="77777777" w:rsidR="007B667E" w:rsidRPr="00167324" w:rsidRDefault="007B667E" w:rsidP="00740447">
            <w:pPr>
              <w:pStyle w:val="Title"/>
              <w:jc w:val="left"/>
              <w:rPr>
                <w:rFonts w:ascii="Arial" w:hAnsi="Arial" w:cs="Arial"/>
                <w:b w:val="0"/>
                <w:sz w:val="20"/>
              </w:rPr>
            </w:pPr>
            <w:r w:rsidRPr="00167324">
              <w:rPr>
                <w:rFonts w:ascii="Arial" w:hAnsi="Arial" w:cs="Arial"/>
                <w:b w:val="0"/>
                <w:sz w:val="20"/>
              </w:rPr>
              <w:lastRenderedPageBreak/>
              <w:t xml:space="preserve">(1) Coverage of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expenses for hospitalization to the extent not covered by Medicare from the 61st day through the 90th day in any Medicare benefit period; </w:t>
            </w:r>
          </w:p>
          <w:p w14:paraId="37BBA192" w14:textId="77777777" w:rsidR="007B667E" w:rsidRPr="00167324" w:rsidRDefault="007B667E" w:rsidP="00740447">
            <w:pPr>
              <w:pStyle w:val="Title"/>
              <w:jc w:val="left"/>
              <w:rPr>
                <w:rFonts w:ascii="Arial" w:hAnsi="Arial" w:cs="Arial"/>
                <w:b w:val="0"/>
                <w:sz w:val="20"/>
              </w:rPr>
            </w:pPr>
          </w:p>
          <w:p w14:paraId="0324DF0B" w14:textId="77777777" w:rsidR="007B667E" w:rsidRPr="00167324" w:rsidRDefault="007B667E" w:rsidP="00740447">
            <w:pPr>
              <w:pStyle w:val="Title"/>
              <w:jc w:val="left"/>
              <w:rPr>
                <w:rFonts w:ascii="Arial" w:hAnsi="Arial" w:cs="Arial"/>
                <w:b w:val="0"/>
                <w:sz w:val="20"/>
              </w:rPr>
            </w:pPr>
            <w:r w:rsidRPr="00167324">
              <w:rPr>
                <w:rFonts w:ascii="Arial" w:hAnsi="Arial" w:cs="Arial"/>
                <w:b w:val="0"/>
                <w:sz w:val="20"/>
              </w:rPr>
              <w:t xml:space="preserve">(2) Coverage of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expenses for hospitalization to the extent not covered by Medicare for each Medicare lifetime inpatient reserve day used; </w:t>
            </w:r>
          </w:p>
          <w:p w14:paraId="06262967" w14:textId="77777777" w:rsidR="007B667E" w:rsidRPr="00167324" w:rsidRDefault="007B667E" w:rsidP="00740447">
            <w:pPr>
              <w:pStyle w:val="Title"/>
              <w:jc w:val="left"/>
              <w:rPr>
                <w:rFonts w:ascii="Arial" w:hAnsi="Arial" w:cs="Arial"/>
                <w:b w:val="0"/>
                <w:sz w:val="20"/>
              </w:rPr>
            </w:pPr>
          </w:p>
          <w:p w14:paraId="58D5F676" w14:textId="77777777" w:rsidR="00740447" w:rsidRPr="00167324" w:rsidRDefault="007B667E" w:rsidP="00740447">
            <w:pPr>
              <w:pStyle w:val="Title"/>
              <w:jc w:val="left"/>
              <w:rPr>
                <w:rFonts w:ascii="Arial" w:hAnsi="Arial" w:cs="Arial"/>
                <w:b w:val="0"/>
                <w:sz w:val="20"/>
              </w:rPr>
            </w:pPr>
            <w:r w:rsidRPr="00167324">
              <w:rPr>
                <w:rFonts w:ascii="Arial" w:hAnsi="Arial" w:cs="Arial"/>
                <w:b w:val="0"/>
                <w:sz w:val="20"/>
              </w:rPr>
              <w:t>(3) 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14:paraId="72B8CDC2" w14:textId="77777777" w:rsidR="001E38CA" w:rsidRPr="00167324" w:rsidRDefault="001E38CA" w:rsidP="00740447">
            <w:pPr>
              <w:pStyle w:val="Title"/>
              <w:jc w:val="left"/>
              <w:rPr>
                <w:rFonts w:ascii="Arial" w:hAnsi="Arial" w:cs="Arial"/>
                <w:b w:val="0"/>
                <w:sz w:val="20"/>
              </w:rPr>
            </w:pPr>
          </w:p>
          <w:p w14:paraId="5E609E21" w14:textId="77777777" w:rsidR="001E38CA" w:rsidRPr="00167324" w:rsidRDefault="001E38CA" w:rsidP="00740447">
            <w:pPr>
              <w:pStyle w:val="Title"/>
              <w:jc w:val="left"/>
              <w:rPr>
                <w:rFonts w:ascii="Arial" w:hAnsi="Arial" w:cs="Arial"/>
                <w:b w:val="0"/>
                <w:sz w:val="20"/>
              </w:rPr>
            </w:pPr>
            <w:r w:rsidRPr="00167324">
              <w:rPr>
                <w:rFonts w:ascii="Arial" w:hAnsi="Arial" w:cs="Arial"/>
                <w:b w:val="0"/>
                <w:sz w:val="20"/>
              </w:rPr>
              <w:t xml:space="preserve">(4) Coverage under Medicare Parts A and B for the reasonable cost of the first 3 pints of blood, or equivalent quantities of packed red blood cells, as defined under federal regulations, unless replaced in accordance with federal regulations; </w:t>
            </w:r>
          </w:p>
          <w:p w14:paraId="0BF22A93" w14:textId="77777777" w:rsidR="001E38CA" w:rsidRPr="00167324" w:rsidRDefault="001E38CA" w:rsidP="00740447">
            <w:pPr>
              <w:pStyle w:val="Title"/>
              <w:jc w:val="left"/>
              <w:rPr>
                <w:rFonts w:ascii="Arial" w:hAnsi="Arial" w:cs="Arial"/>
                <w:b w:val="0"/>
                <w:sz w:val="20"/>
              </w:rPr>
            </w:pPr>
          </w:p>
          <w:p w14:paraId="08BC377B" w14:textId="77777777" w:rsidR="001E38CA" w:rsidRPr="00167324" w:rsidRDefault="001E38CA" w:rsidP="00740447">
            <w:pPr>
              <w:pStyle w:val="Title"/>
              <w:jc w:val="left"/>
              <w:rPr>
                <w:rFonts w:ascii="Arial" w:hAnsi="Arial" w:cs="Arial"/>
                <w:b w:val="0"/>
                <w:sz w:val="20"/>
              </w:rPr>
            </w:pPr>
            <w:r w:rsidRPr="00167324">
              <w:rPr>
                <w:rFonts w:ascii="Arial" w:hAnsi="Arial" w:cs="Arial"/>
                <w:b w:val="0"/>
                <w:sz w:val="20"/>
              </w:rPr>
              <w:t xml:space="preserve">(5) Coverage for the coinsurance amount, or in the case of hospital outpatient department services paid under a prospective payment system, the copayment amount, of Medicare eligible expenses under Part B regardless of hospital confinement, subject to the Medicare Part B deductible; </w:t>
            </w:r>
          </w:p>
          <w:p w14:paraId="7FA8B9E1" w14:textId="77777777" w:rsidR="001E38CA" w:rsidRPr="00167324" w:rsidRDefault="001E38CA" w:rsidP="00740447">
            <w:pPr>
              <w:pStyle w:val="Title"/>
              <w:jc w:val="left"/>
              <w:rPr>
                <w:rFonts w:ascii="Arial" w:hAnsi="Arial" w:cs="Arial"/>
                <w:b w:val="0"/>
                <w:sz w:val="20"/>
              </w:rPr>
            </w:pPr>
          </w:p>
          <w:p w14:paraId="56090F1B" w14:textId="59F3F91D" w:rsidR="001E38CA" w:rsidRPr="00167324" w:rsidRDefault="001E38CA" w:rsidP="00740447">
            <w:pPr>
              <w:pStyle w:val="Title"/>
              <w:jc w:val="left"/>
              <w:rPr>
                <w:rFonts w:ascii="Arial" w:hAnsi="Arial" w:cs="Arial"/>
                <w:b w:val="0"/>
                <w:sz w:val="20"/>
              </w:rPr>
            </w:pPr>
            <w:r w:rsidRPr="00167324">
              <w:rPr>
                <w:rFonts w:ascii="Arial" w:hAnsi="Arial" w:cs="Arial"/>
                <w:b w:val="0"/>
                <w:sz w:val="20"/>
              </w:rPr>
              <w:t xml:space="preserve">(6) Hospice Care: Coverage of cost sharing for all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hospice care and respite care expenses.</w:t>
            </w:r>
          </w:p>
        </w:tc>
        <w:tc>
          <w:tcPr>
            <w:tcW w:w="735" w:type="dxa"/>
            <w:tcBorders>
              <w:top w:val="single" w:sz="4" w:space="0" w:color="auto"/>
              <w:bottom w:val="single" w:sz="4" w:space="0" w:color="auto"/>
              <w:right w:val="single" w:sz="4" w:space="0" w:color="auto"/>
            </w:tcBorders>
            <w:shd w:val="clear" w:color="auto" w:fill="FFFFFF" w:themeFill="background1"/>
          </w:tcPr>
          <w:p w14:paraId="349569E2"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30BCC3B" w14:textId="77777777" w:rsidR="00740447" w:rsidRPr="00D66BFE" w:rsidRDefault="00740447" w:rsidP="00740447">
            <w:pPr>
              <w:pStyle w:val="Title"/>
              <w:rPr>
                <w:rFonts w:ascii="Arial" w:hAnsi="Arial" w:cs="Arial"/>
                <w:sz w:val="20"/>
              </w:rPr>
            </w:pPr>
          </w:p>
        </w:tc>
      </w:tr>
      <w:tr w:rsidR="000F282E" w14:paraId="51F00A53" w14:textId="77777777" w:rsidTr="00D66BFE">
        <w:tc>
          <w:tcPr>
            <w:tcW w:w="2137" w:type="dxa"/>
            <w:tcBorders>
              <w:top w:val="single" w:sz="4" w:space="0" w:color="auto"/>
              <w:left w:val="single" w:sz="4" w:space="0" w:color="auto"/>
              <w:bottom w:val="single" w:sz="4" w:space="0" w:color="auto"/>
            </w:tcBorders>
            <w:shd w:val="clear" w:color="auto" w:fill="auto"/>
          </w:tcPr>
          <w:p w14:paraId="59BBB57A" w14:textId="6690A0E3" w:rsidR="000F282E" w:rsidRPr="00167324" w:rsidRDefault="000F282E" w:rsidP="000F282E">
            <w:pPr>
              <w:pStyle w:val="Title"/>
              <w:jc w:val="left"/>
              <w:rPr>
                <w:rFonts w:ascii="Arial" w:hAnsi="Arial" w:cs="Arial"/>
                <w:b w:val="0"/>
                <w:sz w:val="20"/>
              </w:rPr>
            </w:pPr>
            <w:permStart w:id="2036219487" w:edGrp="everyone" w:colFirst="3" w:colLast="3"/>
            <w:permStart w:id="1054606907" w:edGrp="everyone" w:colFirst="4" w:colLast="4"/>
            <w:permEnd w:id="1509120982"/>
            <w:permEnd w:id="1758362948"/>
            <w:r w:rsidRPr="00167324">
              <w:rPr>
                <w:rFonts w:ascii="Arial" w:hAnsi="Arial" w:cs="Arial"/>
                <w:b w:val="0"/>
                <w:sz w:val="20"/>
              </w:rPr>
              <w:t>Standards for Additional Benefits</w:t>
            </w:r>
          </w:p>
        </w:tc>
        <w:tc>
          <w:tcPr>
            <w:tcW w:w="2070" w:type="dxa"/>
            <w:tcBorders>
              <w:top w:val="single" w:sz="4" w:space="0" w:color="auto"/>
              <w:bottom w:val="single" w:sz="4" w:space="0" w:color="auto"/>
            </w:tcBorders>
            <w:shd w:val="clear" w:color="auto" w:fill="FFFFFF" w:themeFill="background1"/>
          </w:tcPr>
          <w:p w14:paraId="112DF718" w14:textId="18DF1062" w:rsidR="000F282E" w:rsidRPr="00167324" w:rsidRDefault="000F282E" w:rsidP="000F282E">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1905.08 (c)</w:t>
            </w:r>
          </w:p>
        </w:tc>
        <w:tc>
          <w:tcPr>
            <w:tcW w:w="9330" w:type="dxa"/>
            <w:tcBorders>
              <w:top w:val="single" w:sz="4" w:space="0" w:color="auto"/>
              <w:bottom w:val="single" w:sz="4" w:space="0" w:color="auto"/>
            </w:tcBorders>
            <w:shd w:val="clear" w:color="auto" w:fill="FFFFFF" w:themeFill="background1"/>
          </w:tcPr>
          <w:p w14:paraId="2624F637"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(c) Standards for Additional Benefits. The following additional benefits shall be included in Medicare supplement benefit plans B, C, D, E, </w:t>
            </w:r>
            <w:proofErr w:type="gramStart"/>
            <w:r w:rsidRPr="00167324">
              <w:rPr>
                <w:rFonts w:ascii="Arial" w:hAnsi="Arial" w:cs="Arial"/>
                <w:b w:val="0"/>
                <w:sz w:val="20"/>
              </w:rPr>
              <w:t>F</w:t>
            </w:r>
            <w:proofErr w:type="gramEnd"/>
            <w:r w:rsidRPr="00167324">
              <w:rPr>
                <w:rFonts w:ascii="Arial" w:hAnsi="Arial" w:cs="Arial"/>
                <w:b w:val="0"/>
                <w:sz w:val="20"/>
              </w:rPr>
              <w:t xml:space="preserve"> with High Deductible, G, M and N as provided by Ins 1905.10. </w:t>
            </w:r>
          </w:p>
          <w:p w14:paraId="136B3E84" w14:textId="77777777" w:rsidR="001E38CA" w:rsidRPr="00167324" w:rsidRDefault="001E38CA" w:rsidP="000F282E">
            <w:pPr>
              <w:pStyle w:val="Title"/>
              <w:jc w:val="left"/>
              <w:rPr>
                <w:rFonts w:ascii="Arial" w:hAnsi="Arial" w:cs="Arial"/>
                <w:b w:val="0"/>
                <w:sz w:val="20"/>
              </w:rPr>
            </w:pPr>
          </w:p>
          <w:p w14:paraId="0D6DC94A"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(1) Medicare Part A Deductible: Coverage for 100% of the Medicare Part </w:t>
            </w:r>
            <w:proofErr w:type="gramStart"/>
            <w:r w:rsidRPr="00167324">
              <w:rPr>
                <w:rFonts w:ascii="Arial" w:hAnsi="Arial" w:cs="Arial"/>
                <w:b w:val="0"/>
                <w:sz w:val="20"/>
              </w:rPr>
              <w:t>A</w:t>
            </w:r>
            <w:proofErr w:type="gramEnd"/>
            <w:r w:rsidRPr="00167324">
              <w:rPr>
                <w:rFonts w:ascii="Arial" w:hAnsi="Arial" w:cs="Arial"/>
                <w:b w:val="0"/>
                <w:sz w:val="20"/>
              </w:rPr>
              <w:t xml:space="preserve"> inpatient hospital deductible amount per benefit period; </w:t>
            </w:r>
          </w:p>
          <w:p w14:paraId="54FCE445" w14:textId="77777777" w:rsidR="001E38CA" w:rsidRPr="00167324" w:rsidRDefault="001E38CA" w:rsidP="000F282E">
            <w:pPr>
              <w:pStyle w:val="Title"/>
              <w:jc w:val="left"/>
              <w:rPr>
                <w:rFonts w:ascii="Arial" w:hAnsi="Arial" w:cs="Arial"/>
                <w:b w:val="0"/>
                <w:sz w:val="20"/>
              </w:rPr>
            </w:pPr>
          </w:p>
          <w:p w14:paraId="0F123209"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(2) Medicare Part A Deductible: Coverage for 50% of the Medicare Part </w:t>
            </w:r>
            <w:proofErr w:type="gramStart"/>
            <w:r w:rsidRPr="00167324">
              <w:rPr>
                <w:rFonts w:ascii="Arial" w:hAnsi="Arial" w:cs="Arial"/>
                <w:b w:val="0"/>
                <w:sz w:val="20"/>
              </w:rPr>
              <w:t>A</w:t>
            </w:r>
            <w:proofErr w:type="gramEnd"/>
            <w:r w:rsidRPr="00167324">
              <w:rPr>
                <w:rFonts w:ascii="Arial" w:hAnsi="Arial" w:cs="Arial"/>
                <w:b w:val="0"/>
                <w:sz w:val="20"/>
              </w:rPr>
              <w:t xml:space="preserve"> inpatient hospital deductible amount per benefit period; </w:t>
            </w:r>
          </w:p>
          <w:p w14:paraId="2CFB6AF7" w14:textId="77777777" w:rsidR="001E38CA" w:rsidRPr="00167324" w:rsidRDefault="001E38CA" w:rsidP="000F282E">
            <w:pPr>
              <w:pStyle w:val="Title"/>
              <w:jc w:val="left"/>
              <w:rPr>
                <w:rFonts w:ascii="Arial" w:hAnsi="Arial" w:cs="Arial"/>
                <w:b w:val="0"/>
                <w:sz w:val="20"/>
              </w:rPr>
            </w:pPr>
          </w:p>
          <w:p w14:paraId="6F2387D4"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(3) Skilled Nursing Facility Care: Coverage for the actual billed charges up to the coinsurance amount from the 21st day through the 100th day in a Medicare benefit period for post-hospital skilled nursing facility care eligible under Medicare Part A; </w:t>
            </w:r>
          </w:p>
          <w:p w14:paraId="4FC530F9" w14:textId="77777777" w:rsidR="001E38CA" w:rsidRPr="00167324" w:rsidRDefault="001E38CA" w:rsidP="000F282E">
            <w:pPr>
              <w:pStyle w:val="Title"/>
              <w:jc w:val="left"/>
              <w:rPr>
                <w:rFonts w:ascii="Arial" w:hAnsi="Arial" w:cs="Arial"/>
                <w:b w:val="0"/>
                <w:sz w:val="20"/>
              </w:rPr>
            </w:pPr>
          </w:p>
          <w:p w14:paraId="27F8053E"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(4) Medicare Part B Deductible: Coverage for 100% of the Medicare Part B deductible amount per calendar year regardless of hospital confinement. </w:t>
            </w:r>
          </w:p>
          <w:p w14:paraId="5BFA2449" w14:textId="77777777" w:rsidR="001E38CA" w:rsidRPr="00167324" w:rsidRDefault="001E38CA" w:rsidP="000F282E">
            <w:pPr>
              <w:pStyle w:val="Title"/>
              <w:jc w:val="left"/>
              <w:rPr>
                <w:rFonts w:ascii="Arial" w:hAnsi="Arial" w:cs="Arial"/>
                <w:b w:val="0"/>
                <w:sz w:val="20"/>
              </w:rPr>
            </w:pPr>
          </w:p>
          <w:p w14:paraId="6253CB2E" w14:textId="50D379F2" w:rsidR="000F282E" w:rsidRPr="00167324" w:rsidRDefault="001E38CA" w:rsidP="000F282E">
            <w:pPr>
              <w:pStyle w:val="Title"/>
              <w:jc w:val="left"/>
              <w:rPr>
                <w:rFonts w:ascii="Arial" w:hAnsi="Arial" w:cs="Arial"/>
                <w:b w:val="0"/>
                <w:sz w:val="20"/>
              </w:rPr>
            </w:pPr>
            <w:r w:rsidRPr="00167324">
              <w:rPr>
                <w:rFonts w:ascii="Arial" w:hAnsi="Arial" w:cs="Arial"/>
                <w:b w:val="0"/>
                <w:sz w:val="20"/>
              </w:rPr>
              <w:t>(5) One hundred percent of the Medicare Part B Excess Charges: Coverage for all of the difference between the actual Medicare Part B charges as billed, not to exceed any charge limitation established by the Medicare program or state law, and the Medicare-approved Part B charge.</w:t>
            </w:r>
          </w:p>
          <w:p w14:paraId="085EEF1B" w14:textId="77777777" w:rsidR="001E38CA" w:rsidRPr="00167324" w:rsidRDefault="001E38CA" w:rsidP="000F282E">
            <w:pPr>
              <w:pStyle w:val="Title"/>
              <w:jc w:val="left"/>
              <w:rPr>
                <w:rFonts w:ascii="Arial" w:hAnsi="Arial" w:cs="Arial"/>
                <w:b w:val="0"/>
                <w:sz w:val="20"/>
              </w:rPr>
            </w:pPr>
          </w:p>
          <w:p w14:paraId="2B6D0B2B" w14:textId="5CF0E66C"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(6) Medically Necessary Emergency Care in a Foreign Country: Coverage to the extent not covered by Medicare for 80% of the billed charges for Medicare-eligible expenses for medically necessary </w:t>
            </w:r>
            <w:r w:rsidRPr="00167324">
              <w:rPr>
                <w:rFonts w:ascii="Arial" w:hAnsi="Arial" w:cs="Arial"/>
                <w:b w:val="0"/>
                <w:sz w:val="20"/>
              </w:rPr>
              <w:lastRenderedPageBreak/>
              <w:t>emergency hospital, physician and medical care received in a foreign country, which care would have been covered by Medicare if provided in the United States and which care began during the first 60 consecutive days of each trip outside the United States, subject to calendar year deductible of $250, and a lifetime maximum benefit of $50,000. For purposes of this benefit, "emergency care" shall mean care needed immediately because of an injury or an illness of sudden and unexpected onset.</w:t>
            </w:r>
          </w:p>
        </w:tc>
        <w:tc>
          <w:tcPr>
            <w:tcW w:w="735" w:type="dxa"/>
            <w:tcBorders>
              <w:top w:val="single" w:sz="4" w:space="0" w:color="auto"/>
              <w:bottom w:val="single" w:sz="4" w:space="0" w:color="auto"/>
              <w:right w:val="single" w:sz="4" w:space="0" w:color="auto"/>
            </w:tcBorders>
            <w:shd w:val="clear" w:color="auto" w:fill="FFFFFF" w:themeFill="background1"/>
          </w:tcPr>
          <w:p w14:paraId="115233FC"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9A10957" w14:textId="77777777" w:rsidR="000F282E" w:rsidRPr="00D66BFE" w:rsidRDefault="000F282E" w:rsidP="000F282E">
            <w:pPr>
              <w:pStyle w:val="Title"/>
              <w:rPr>
                <w:rFonts w:ascii="Arial" w:hAnsi="Arial" w:cs="Arial"/>
                <w:sz w:val="20"/>
              </w:rPr>
            </w:pPr>
          </w:p>
        </w:tc>
      </w:tr>
      <w:tr w:rsidR="000F282E" w14:paraId="49DD268F" w14:textId="77777777" w:rsidTr="00D66BFE">
        <w:tc>
          <w:tcPr>
            <w:tcW w:w="2137" w:type="dxa"/>
            <w:tcBorders>
              <w:top w:val="single" w:sz="4" w:space="0" w:color="auto"/>
              <w:left w:val="single" w:sz="4" w:space="0" w:color="auto"/>
              <w:bottom w:val="single" w:sz="4" w:space="0" w:color="auto"/>
            </w:tcBorders>
            <w:shd w:val="clear" w:color="auto" w:fill="auto"/>
          </w:tcPr>
          <w:p w14:paraId="00C8E314" w14:textId="1D0B2001" w:rsidR="000F282E" w:rsidRPr="00167324" w:rsidRDefault="000F282E" w:rsidP="000F282E">
            <w:pPr>
              <w:pStyle w:val="Title"/>
              <w:jc w:val="left"/>
              <w:rPr>
                <w:rFonts w:ascii="Arial" w:hAnsi="Arial" w:cs="Arial"/>
                <w:b w:val="0"/>
                <w:sz w:val="20"/>
              </w:rPr>
            </w:pPr>
            <w:permStart w:id="528482474" w:edGrp="everyone" w:colFirst="3" w:colLast="3"/>
            <w:permStart w:id="535693059" w:edGrp="everyone" w:colFirst="4" w:colLast="4"/>
            <w:permEnd w:id="2036219487"/>
            <w:permEnd w:id="1054606907"/>
            <w:r w:rsidRPr="00167324">
              <w:rPr>
                <w:rFonts w:ascii="Arial" w:hAnsi="Arial" w:cs="Arial"/>
                <w:b w:val="0"/>
                <w:sz w:val="20"/>
              </w:rPr>
              <w:t>Standardized Plan Designs (</w:t>
            </w:r>
            <w:r w:rsidRPr="00167324">
              <w:rPr>
                <w:rFonts w:ascii="Arial" w:hAnsi="Arial" w:cs="Arial"/>
                <w:sz w:val="20"/>
              </w:rPr>
              <w:t>effective 6/1/2010</w:t>
            </w:r>
            <w:r w:rsidRPr="00167324">
              <w:rPr>
                <w:rFonts w:ascii="Arial" w:hAnsi="Arial" w:cs="Arial"/>
                <w:b w:val="0"/>
                <w:sz w:val="20"/>
              </w:rPr>
              <w:t>)</w:t>
            </w:r>
          </w:p>
        </w:tc>
        <w:tc>
          <w:tcPr>
            <w:tcW w:w="2070" w:type="dxa"/>
            <w:tcBorders>
              <w:top w:val="single" w:sz="4" w:space="0" w:color="auto"/>
              <w:bottom w:val="single" w:sz="4" w:space="0" w:color="auto"/>
            </w:tcBorders>
            <w:shd w:val="clear" w:color="auto" w:fill="FFFFFF" w:themeFill="background1"/>
          </w:tcPr>
          <w:p w14:paraId="35BC3056" w14:textId="3B82727A" w:rsidR="000F282E" w:rsidRPr="00167324" w:rsidRDefault="000F282E" w:rsidP="000F282E">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1905.10</w:t>
            </w:r>
          </w:p>
        </w:tc>
        <w:tc>
          <w:tcPr>
            <w:tcW w:w="9330" w:type="dxa"/>
            <w:tcBorders>
              <w:top w:val="single" w:sz="4" w:space="0" w:color="auto"/>
              <w:bottom w:val="single" w:sz="4" w:space="0" w:color="auto"/>
            </w:tcBorders>
            <w:shd w:val="clear" w:color="auto" w:fill="FFFFFF" w:themeFill="background1"/>
          </w:tcPr>
          <w:p w14:paraId="6722266A"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(a)(1) An issuer shall make available to each prospective policyholder and </w:t>
            </w:r>
            <w:proofErr w:type="spellStart"/>
            <w:r w:rsidRPr="00167324">
              <w:rPr>
                <w:rFonts w:ascii="Arial" w:hAnsi="Arial" w:cs="Arial"/>
                <w:b w:val="0"/>
                <w:sz w:val="20"/>
              </w:rPr>
              <w:t>certificateholder</w:t>
            </w:r>
            <w:proofErr w:type="spellEnd"/>
            <w:r w:rsidRPr="00167324">
              <w:rPr>
                <w:rFonts w:ascii="Arial" w:hAnsi="Arial" w:cs="Arial"/>
                <w:b w:val="0"/>
                <w:sz w:val="20"/>
              </w:rPr>
              <w:t xml:space="preserve"> a policy form or certificate form containing only the basic core benefits, as defined in Ins 1905.08 (b). </w:t>
            </w:r>
          </w:p>
          <w:p w14:paraId="201F360E" w14:textId="77777777" w:rsidR="001E38CA" w:rsidRPr="00167324" w:rsidRDefault="001E38CA" w:rsidP="000F282E">
            <w:pPr>
              <w:pStyle w:val="Title"/>
              <w:jc w:val="left"/>
              <w:rPr>
                <w:rFonts w:ascii="Arial" w:hAnsi="Arial" w:cs="Arial"/>
                <w:b w:val="0"/>
                <w:sz w:val="20"/>
              </w:rPr>
            </w:pPr>
          </w:p>
          <w:p w14:paraId="2DD3ED80"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(2) If an issuer makes available any of the additional benefits described in Ins 1905.08 (c) or offers standardized benefit plans “K” or “L”, as described in Ins 1905.10 (e)(8) and (9), then the issuer shall make available to each prospective policyholder and </w:t>
            </w:r>
            <w:proofErr w:type="spellStart"/>
            <w:r w:rsidRPr="00167324">
              <w:rPr>
                <w:rFonts w:ascii="Arial" w:hAnsi="Arial" w:cs="Arial"/>
                <w:b w:val="0"/>
                <w:sz w:val="20"/>
              </w:rPr>
              <w:t>certificateholder</w:t>
            </w:r>
            <w:proofErr w:type="spellEnd"/>
            <w:r w:rsidRPr="00167324">
              <w:rPr>
                <w:rFonts w:ascii="Arial" w:hAnsi="Arial" w:cs="Arial"/>
                <w:b w:val="0"/>
                <w:sz w:val="20"/>
              </w:rPr>
              <w:t xml:space="preserve">, in addition to a policy form or certificate form with only the basic core benefits as described in Ins 1905.10 (a)(1) above, a policy form or certificate form containing either standardized benefit plan “C”, as described in Ins 1905.10 (e)(3) or standardized benefit plan “F”, as described in Ins 1905.10 (e)(5). </w:t>
            </w:r>
          </w:p>
          <w:p w14:paraId="066A0D06" w14:textId="77777777" w:rsidR="001E38CA" w:rsidRPr="00167324" w:rsidRDefault="001E38CA" w:rsidP="000F282E">
            <w:pPr>
              <w:pStyle w:val="Title"/>
              <w:jc w:val="left"/>
              <w:rPr>
                <w:rFonts w:ascii="Arial" w:hAnsi="Arial" w:cs="Arial"/>
                <w:b w:val="0"/>
                <w:sz w:val="20"/>
              </w:rPr>
            </w:pPr>
          </w:p>
          <w:p w14:paraId="1E89D311" w14:textId="77777777" w:rsidR="000F282E" w:rsidRPr="00167324" w:rsidRDefault="001E38CA" w:rsidP="000F282E">
            <w:pPr>
              <w:pStyle w:val="Title"/>
              <w:jc w:val="left"/>
              <w:rPr>
                <w:rFonts w:ascii="Arial" w:hAnsi="Arial" w:cs="Arial"/>
                <w:b w:val="0"/>
                <w:sz w:val="20"/>
              </w:rPr>
            </w:pPr>
            <w:r w:rsidRPr="00167324">
              <w:rPr>
                <w:rFonts w:ascii="Arial" w:hAnsi="Arial" w:cs="Arial"/>
                <w:b w:val="0"/>
                <w:sz w:val="20"/>
              </w:rPr>
              <w:t>(b) No groups, packages or combinations of Medicare supplement benefits other than those listed in this section shall be offered for sale in this state, except as may be permitted in Ins 1905.10 (f) and Ins 1905.11.</w:t>
            </w:r>
          </w:p>
          <w:p w14:paraId="5DCE00FC" w14:textId="77777777" w:rsidR="001E38CA" w:rsidRPr="00167324" w:rsidRDefault="001E38CA" w:rsidP="000F282E">
            <w:pPr>
              <w:pStyle w:val="Title"/>
              <w:jc w:val="left"/>
              <w:rPr>
                <w:rFonts w:ascii="Arial" w:hAnsi="Arial" w:cs="Arial"/>
                <w:b w:val="0"/>
                <w:sz w:val="20"/>
              </w:rPr>
            </w:pPr>
          </w:p>
          <w:p w14:paraId="0F972452" w14:textId="2388FB7C" w:rsidR="001E38CA" w:rsidRPr="00167324" w:rsidRDefault="001E38CA" w:rsidP="000F282E">
            <w:pPr>
              <w:pStyle w:val="Title"/>
              <w:jc w:val="left"/>
              <w:rPr>
                <w:rFonts w:ascii="Arial" w:hAnsi="Arial" w:cs="Arial"/>
                <w:b w:val="0"/>
                <w:sz w:val="20"/>
              </w:rPr>
            </w:pPr>
            <w:r w:rsidRPr="00167324">
              <w:rPr>
                <w:rFonts w:ascii="Arial" w:hAnsi="Arial" w:cs="Arial"/>
                <w:b w:val="0"/>
                <w:sz w:val="20"/>
              </w:rPr>
              <w:t>(c) Benefit plans shall be uniform in structure, language, designation and format to the standard benefit plans listed in this subsection and conform to the definitions in Ins 1905.03. Each benefit shall be structured in accordance with the format provided in Ins 1905.08 (b); or, in the case of plans “K” or “L”, in Ins 1905.10 (e)(8) or (9) and list the benefits in the order shown. For purposes of this section, "structure, language, and format" means style, arrangement and overall content of a benefit.</w:t>
            </w:r>
          </w:p>
        </w:tc>
        <w:tc>
          <w:tcPr>
            <w:tcW w:w="735" w:type="dxa"/>
            <w:tcBorders>
              <w:top w:val="single" w:sz="4" w:space="0" w:color="auto"/>
              <w:bottom w:val="single" w:sz="4" w:space="0" w:color="auto"/>
              <w:right w:val="single" w:sz="4" w:space="0" w:color="auto"/>
            </w:tcBorders>
            <w:shd w:val="clear" w:color="auto" w:fill="FFFFFF" w:themeFill="background1"/>
          </w:tcPr>
          <w:p w14:paraId="34590AE6"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703DA5E" w14:textId="77777777" w:rsidR="000F282E" w:rsidRPr="00D66BFE" w:rsidRDefault="000F282E" w:rsidP="000F282E">
            <w:pPr>
              <w:pStyle w:val="Title"/>
              <w:rPr>
                <w:rFonts w:ascii="Arial" w:hAnsi="Arial" w:cs="Arial"/>
                <w:sz w:val="20"/>
              </w:rPr>
            </w:pPr>
          </w:p>
        </w:tc>
      </w:tr>
      <w:tr w:rsidR="000F282E" w14:paraId="66E30828" w14:textId="77777777" w:rsidTr="00D66BFE">
        <w:tc>
          <w:tcPr>
            <w:tcW w:w="2137" w:type="dxa"/>
            <w:tcBorders>
              <w:top w:val="single" w:sz="4" w:space="0" w:color="auto"/>
              <w:left w:val="single" w:sz="4" w:space="0" w:color="auto"/>
              <w:bottom w:val="single" w:sz="4" w:space="0" w:color="auto"/>
            </w:tcBorders>
            <w:shd w:val="clear" w:color="auto" w:fill="auto"/>
          </w:tcPr>
          <w:p w14:paraId="6C18A9B4" w14:textId="40415D19" w:rsidR="000F282E" w:rsidRPr="00167324" w:rsidRDefault="000F282E" w:rsidP="000F282E">
            <w:pPr>
              <w:pStyle w:val="Title"/>
              <w:jc w:val="left"/>
              <w:rPr>
                <w:rFonts w:ascii="Arial" w:hAnsi="Arial" w:cs="Arial"/>
                <w:b w:val="0"/>
                <w:sz w:val="20"/>
              </w:rPr>
            </w:pPr>
            <w:permStart w:id="1127290775" w:edGrp="everyone" w:colFirst="3" w:colLast="3"/>
            <w:permStart w:id="1505651841" w:edGrp="everyone" w:colFirst="4" w:colLast="4"/>
            <w:permEnd w:id="528482474"/>
            <w:permEnd w:id="535693059"/>
            <w:r w:rsidRPr="00167324">
              <w:rPr>
                <w:rFonts w:ascii="Arial" w:hAnsi="Arial" w:cs="Arial"/>
                <w:b w:val="0"/>
                <w:sz w:val="20"/>
              </w:rPr>
              <w:t>Plan A</w:t>
            </w:r>
          </w:p>
        </w:tc>
        <w:tc>
          <w:tcPr>
            <w:tcW w:w="2070" w:type="dxa"/>
            <w:tcBorders>
              <w:top w:val="single" w:sz="4" w:space="0" w:color="auto"/>
              <w:bottom w:val="single" w:sz="4" w:space="0" w:color="auto"/>
            </w:tcBorders>
            <w:shd w:val="clear" w:color="auto" w:fill="FFFFFF" w:themeFill="background1"/>
          </w:tcPr>
          <w:p w14:paraId="0933609F"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50B7DDF" w14:textId="77777777" w:rsidR="00D845B9" w:rsidRPr="00167324" w:rsidRDefault="001E38CA" w:rsidP="000F282E">
            <w:pPr>
              <w:pStyle w:val="Title"/>
              <w:jc w:val="left"/>
              <w:rPr>
                <w:rFonts w:ascii="Arial" w:hAnsi="Arial" w:cs="Arial"/>
                <w:b w:val="0"/>
                <w:sz w:val="20"/>
              </w:rPr>
            </w:pPr>
            <w:r w:rsidRPr="00167324">
              <w:rPr>
                <w:rFonts w:ascii="Arial" w:hAnsi="Arial" w:cs="Arial"/>
                <w:b w:val="0"/>
                <w:sz w:val="20"/>
              </w:rPr>
              <w:t>(</w:t>
            </w:r>
            <w:proofErr w:type="gramStart"/>
            <w:r w:rsidRPr="00167324">
              <w:rPr>
                <w:rFonts w:ascii="Arial" w:hAnsi="Arial" w:cs="Arial"/>
                <w:b w:val="0"/>
                <w:sz w:val="20"/>
              </w:rPr>
              <w:t>e</w:t>
            </w:r>
            <w:proofErr w:type="gramEnd"/>
            <w:r w:rsidRPr="00167324">
              <w:rPr>
                <w:rFonts w:ascii="Arial" w:hAnsi="Arial" w:cs="Arial"/>
                <w:b w:val="0"/>
                <w:sz w:val="20"/>
              </w:rPr>
              <w:t xml:space="preserve">) Make-up of 2010 Standardized Benefit Plans: </w:t>
            </w:r>
          </w:p>
          <w:p w14:paraId="500DA950" w14:textId="77777777" w:rsidR="00D845B9" w:rsidRPr="00167324" w:rsidRDefault="00D845B9" w:rsidP="000F282E">
            <w:pPr>
              <w:pStyle w:val="Title"/>
              <w:jc w:val="left"/>
              <w:rPr>
                <w:rFonts w:ascii="Arial" w:hAnsi="Arial" w:cs="Arial"/>
                <w:b w:val="0"/>
                <w:sz w:val="20"/>
              </w:rPr>
            </w:pPr>
          </w:p>
          <w:p w14:paraId="2CFC7F4D" w14:textId="77777777" w:rsidR="00D845B9" w:rsidRPr="00167324" w:rsidRDefault="001E38CA" w:rsidP="000F282E">
            <w:pPr>
              <w:pStyle w:val="Title"/>
              <w:jc w:val="left"/>
              <w:rPr>
                <w:rFonts w:ascii="Arial" w:hAnsi="Arial" w:cs="Arial"/>
                <w:b w:val="0"/>
                <w:sz w:val="20"/>
              </w:rPr>
            </w:pPr>
            <w:r w:rsidRPr="00167324">
              <w:rPr>
                <w:rFonts w:ascii="Arial" w:hAnsi="Arial" w:cs="Arial"/>
                <w:b w:val="0"/>
                <w:sz w:val="20"/>
              </w:rPr>
              <w:t xml:space="preserve">(1) Standardized Medicare supplement benefit plan “A” shall include only the following: </w:t>
            </w:r>
          </w:p>
          <w:p w14:paraId="4BA64015" w14:textId="77777777" w:rsidR="00D845B9" w:rsidRPr="00167324" w:rsidRDefault="00D845B9" w:rsidP="000F282E">
            <w:pPr>
              <w:pStyle w:val="Title"/>
              <w:jc w:val="left"/>
              <w:rPr>
                <w:rFonts w:ascii="Arial" w:hAnsi="Arial" w:cs="Arial"/>
                <w:b w:val="0"/>
                <w:sz w:val="20"/>
              </w:rPr>
            </w:pPr>
          </w:p>
          <w:p w14:paraId="130E5B8D" w14:textId="0C9F0598" w:rsidR="000F282E" w:rsidRPr="00167324" w:rsidRDefault="001E38CA" w:rsidP="000F282E">
            <w:pPr>
              <w:pStyle w:val="Title"/>
              <w:jc w:val="left"/>
              <w:rPr>
                <w:rFonts w:ascii="Arial" w:hAnsi="Arial" w:cs="Arial"/>
                <w:b w:val="0"/>
                <w:sz w:val="20"/>
              </w:rPr>
            </w:pPr>
            <w:r w:rsidRPr="00167324">
              <w:rPr>
                <w:rFonts w:ascii="Arial" w:hAnsi="Arial" w:cs="Arial"/>
                <w:b w:val="0"/>
                <w:sz w:val="20"/>
              </w:rPr>
              <w:t>a. The basic core benefits as defined in Ins 1905.08 (b).</w:t>
            </w:r>
          </w:p>
        </w:tc>
        <w:tc>
          <w:tcPr>
            <w:tcW w:w="735" w:type="dxa"/>
            <w:tcBorders>
              <w:top w:val="single" w:sz="4" w:space="0" w:color="auto"/>
              <w:bottom w:val="single" w:sz="4" w:space="0" w:color="auto"/>
              <w:right w:val="single" w:sz="4" w:space="0" w:color="auto"/>
            </w:tcBorders>
            <w:shd w:val="clear" w:color="auto" w:fill="FFFFFF" w:themeFill="background1"/>
          </w:tcPr>
          <w:p w14:paraId="28DAF502"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2F61DD2" w14:textId="77777777" w:rsidR="000F282E" w:rsidRPr="00D66BFE" w:rsidRDefault="000F282E" w:rsidP="000F282E">
            <w:pPr>
              <w:pStyle w:val="Title"/>
              <w:rPr>
                <w:rFonts w:ascii="Arial" w:hAnsi="Arial" w:cs="Arial"/>
                <w:sz w:val="20"/>
              </w:rPr>
            </w:pPr>
          </w:p>
        </w:tc>
      </w:tr>
      <w:tr w:rsidR="000F282E" w14:paraId="21E15B4D" w14:textId="77777777" w:rsidTr="00D66BFE">
        <w:tc>
          <w:tcPr>
            <w:tcW w:w="2137" w:type="dxa"/>
            <w:tcBorders>
              <w:top w:val="single" w:sz="4" w:space="0" w:color="auto"/>
              <w:left w:val="single" w:sz="4" w:space="0" w:color="auto"/>
              <w:bottom w:val="single" w:sz="4" w:space="0" w:color="auto"/>
            </w:tcBorders>
            <w:shd w:val="clear" w:color="auto" w:fill="auto"/>
          </w:tcPr>
          <w:p w14:paraId="2EBCE4F0" w14:textId="4A3E8D74" w:rsidR="000F282E" w:rsidRPr="00167324" w:rsidRDefault="000F282E" w:rsidP="000F282E">
            <w:pPr>
              <w:pStyle w:val="Title"/>
              <w:jc w:val="left"/>
              <w:rPr>
                <w:rFonts w:ascii="Arial" w:hAnsi="Arial" w:cs="Arial"/>
                <w:b w:val="0"/>
                <w:sz w:val="20"/>
              </w:rPr>
            </w:pPr>
            <w:permStart w:id="1092036421" w:edGrp="everyone" w:colFirst="3" w:colLast="3"/>
            <w:permStart w:id="508839203" w:edGrp="everyone" w:colFirst="4" w:colLast="4"/>
            <w:permEnd w:id="1127290775"/>
            <w:permEnd w:id="1505651841"/>
            <w:r w:rsidRPr="00167324">
              <w:rPr>
                <w:rFonts w:ascii="Arial" w:hAnsi="Arial" w:cs="Arial"/>
                <w:b w:val="0"/>
                <w:sz w:val="20"/>
              </w:rPr>
              <w:t>Plan B</w:t>
            </w:r>
          </w:p>
        </w:tc>
        <w:tc>
          <w:tcPr>
            <w:tcW w:w="2070" w:type="dxa"/>
            <w:tcBorders>
              <w:top w:val="single" w:sz="4" w:space="0" w:color="auto"/>
              <w:bottom w:val="single" w:sz="4" w:space="0" w:color="auto"/>
            </w:tcBorders>
            <w:shd w:val="clear" w:color="auto" w:fill="FFFFFF" w:themeFill="background1"/>
          </w:tcPr>
          <w:p w14:paraId="1FA78F13"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2341733"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(2) Standardized Medicare supplement benefit plan “B” shall include only the following: </w:t>
            </w:r>
          </w:p>
          <w:p w14:paraId="4A7321EF" w14:textId="77777777" w:rsidR="00D845B9" w:rsidRPr="00167324" w:rsidRDefault="00D845B9" w:rsidP="000F282E">
            <w:pPr>
              <w:pStyle w:val="Title"/>
              <w:jc w:val="left"/>
              <w:rPr>
                <w:rFonts w:ascii="Arial" w:hAnsi="Arial" w:cs="Arial"/>
                <w:b w:val="0"/>
                <w:sz w:val="20"/>
              </w:rPr>
            </w:pPr>
          </w:p>
          <w:p w14:paraId="5B23FEF6"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03AB0BF8" w14:textId="77777777" w:rsidR="00D845B9" w:rsidRPr="00167324" w:rsidRDefault="00D845B9" w:rsidP="000F282E">
            <w:pPr>
              <w:pStyle w:val="Title"/>
              <w:jc w:val="left"/>
              <w:rPr>
                <w:rFonts w:ascii="Arial" w:hAnsi="Arial" w:cs="Arial"/>
                <w:b w:val="0"/>
                <w:sz w:val="20"/>
              </w:rPr>
            </w:pPr>
          </w:p>
          <w:p w14:paraId="7A28951B" w14:textId="203DF349" w:rsidR="000F282E"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One hundred percent of the Medicare Part A deductible as defined in Ins 1905.08 (c)(1).</w:t>
            </w:r>
          </w:p>
        </w:tc>
        <w:tc>
          <w:tcPr>
            <w:tcW w:w="735" w:type="dxa"/>
            <w:tcBorders>
              <w:top w:val="single" w:sz="4" w:space="0" w:color="auto"/>
              <w:bottom w:val="single" w:sz="4" w:space="0" w:color="auto"/>
              <w:right w:val="single" w:sz="4" w:space="0" w:color="auto"/>
            </w:tcBorders>
            <w:shd w:val="clear" w:color="auto" w:fill="FFFFFF" w:themeFill="background1"/>
          </w:tcPr>
          <w:p w14:paraId="01ED1869"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FCE2153" w14:textId="77777777" w:rsidR="000F282E" w:rsidRPr="00D66BFE" w:rsidRDefault="000F282E" w:rsidP="000F282E">
            <w:pPr>
              <w:pStyle w:val="Title"/>
              <w:rPr>
                <w:rFonts w:ascii="Arial" w:hAnsi="Arial" w:cs="Arial"/>
                <w:sz w:val="20"/>
              </w:rPr>
            </w:pPr>
          </w:p>
        </w:tc>
      </w:tr>
      <w:tr w:rsidR="000F282E" w14:paraId="22BDA9FC" w14:textId="77777777" w:rsidTr="00D66BFE">
        <w:tc>
          <w:tcPr>
            <w:tcW w:w="2137" w:type="dxa"/>
            <w:tcBorders>
              <w:top w:val="single" w:sz="4" w:space="0" w:color="auto"/>
              <w:left w:val="single" w:sz="4" w:space="0" w:color="auto"/>
              <w:bottom w:val="single" w:sz="4" w:space="0" w:color="auto"/>
            </w:tcBorders>
            <w:shd w:val="clear" w:color="auto" w:fill="auto"/>
          </w:tcPr>
          <w:p w14:paraId="5D7863F9" w14:textId="622FA662" w:rsidR="000F282E" w:rsidRPr="00167324" w:rsidRDefault="000F282E" w:rsidP="000F282E">
            <w:pPr>
              <w:pStyle w:val="Title"/>
              <w:jc w:val="left"/>
              <w:rPr>
                <w:rFonts w:ascii="Arial" w:hAnsi="Arial" w:cs="Arial"/>
                <w:b w:val="0"/>
                <w:sz w:val="20"/>
              </w:rPr>
            </w:pPr>
            <w:permStart w:id="881803292" w:edGrp="everyone" w:colFirst="3" w:colLast="3"/>
            <w:permStart w:id="147856505" w:edGrp="everyone" w:colFirst="4" w:colLast="4"/>
            <w:permEnd w:id="1092036421"/>
            <w:permEnd w:id="508839203"/>
            <w:r w:rsidRPr="00167324">
              <w:rPr>
                <w:rFonts w:ascii="Arial" w:hAnsi="Arial" w:cs="Arial"/>
                <w:b w:val="0"/>
                <w:sz w:val="20"/>
              </w:rPr>
              <w:t>Plan C</w:t>
            </w:r>
          </w:p>
        </w:tc>
        <w:tc>
          <w:tcPr>
            <w:tcW w:w="2070" w:type="dxa"/>
            <w:tcBorders>
              <w:top w:val="single" w:sz="4" w:space="0" w:color="auto"/>
              <w:bottom w:val="single" w:sz="4" w:space="0" w:color="auto"/>
            </w:tcBorders>
            <w:shd w:val="clear" w:color="auto" w:fill="FFFFFF" w:themeFill="background1"/>
          </w:tcPr>
          <w:p w14:paraId="6EA040D7"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03459E05"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(3) Standardized Medicare supplement benefit plan “C” shall include only the following: </w:t>
            </w:r>
          </w:p>
          <w:p w14:paraId="35AC46B8" w14:textId="77777777" w:rsidR="00D845B9" w:rsidRPr="00167324" w:rsidRDefault="00D845B9" w:rsidP="000F282E">
            <w:pPr>
              <w:pStyle w:val="Title"/>
              <w:jc w:val="left"/>
              <w:rPr>
                <w:rFonts w:ascii="Arial" w:hAnsi="Arial" w:cs="Arial"/>
                <w:b w:val="0"/>
                <w:sz w:val="20"/>
              </w:rPr>
            </w:pPr>
          </w:p>
          <w:p w14:paraId="1414BE14"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3D7E9648" w14:textId="77777777" w:rsidR="00D845B9" w:rsidRPr="00167324" w:rsidRDefault="00D845B9" w:rsidP="000F282E">
            <w:pPr>
              <w:pStyle w:val="Title"/>
              <w:jc w:val="left"/>
              <w:rPr>
                <w:rFonts w:ascii="Arial" w:hAnsi="Arial" w:cs="Arial"/>
                <w:b w:val="0"/>
                <w:sz w:val="20"/>
              </w:rPr>
            </w:pPr>
          </w:p>
          <w:p w14:paraId="17359238"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6E33E12E" w14:textId="77777777" w:rsidR="00D845B9" w:rsidRPr="00167324" w:rsidRDefault="00D845B9" w:rsidP="000F282E">
            <w:pPr>
              <w:pStyle w:val="Title"/>
              <w:jc w:val="left"/>
              <w:rPr>
                <w:rFonts w:ascii="Arial" w:hAnsi="Arial" w:cs="Arial"/>
                <w:b w:val="0"/>
                <w:sz w:val="20"/>
              </w:rPr>
            </w:pPr>
          </w:p>
          <w:p w14:paraId="6B0E2CB3"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688BE1E6" w14:textId="77777777" w:rsidR="00D845B9" w:rsidRPr="00167324" w:rsidRDefault="00D845B9" w:rsidP="000F282E">
            <w:pPr>
              <w:pStyle w:val="Title"/>
              <w:jc w:val="left"/>
              <w:rPr>
                <w:rFonts w:ascii="Arial" w:hAnsi="Arial" w:cs="Arial"/>
                <w:b w:val="0"/>
                <w:sz w:val="20"/>
              </w:rPr>
            </w:pPr>
          </w:p>
          <w:p w14:paraId="6CEA3D8B"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d</w:t>
            </w:r>
            <w:proofErr w:type="gramEnd"/>
            <w:r w:rsidRPr="00167324">
              <w:rPr>
                <w:rFonts w:ascii="Arial" w:hAnsi="Arial" w:cs="Arial"/>
                <w:b w:val="0"/>
                <w:sz w:val="20"/>
              </w:rPr>
              <w:t xml:space="preserve">. One hundred percent of the Medicare Part B deductible as defined in Ins 1905.08 (c)(4); and </w:t>
            </w:r>
          </w:p>
          <w:p w14:paraId="100E0F16" w14:textId="77777777" w:rsidR="00D845B9" w:rsidRPr="00167324" w:rsidRDefault="00D845B9" w:rsidP="000F282E">
            <w:pPr>
              <w:pStyle w:val="Title"/>
              <w:jc w:val="left"/>
              <w:rPr>
                <w:rFonts w:ascii="Arial" w:hAnsi="Arial" w:cs="Arial"/>
                <w:b w:val="0"/>
                <w:sz w:val="20"/>
              </w:rPr>
            </w:pPr>
          </w:p>
          <w:p w14:paraId="14E45BD7" w14:textId="1B6BC26A" w:rsidR="000F282E" w:rsidRPr="00167324" w:rsidRDefault="00D845B9" w:rsidP="000F282E">
            <w:pPr>
              <w:pStyle w:val="Title"/>
              <w:jc w:val="left"/>
              <w:rPr>
                <w:rFonts w:ascii="Arial" w:hAnsi="Arial" w:cs="Arial"/>
                <w:b w:val="0"/>
                <w:sz w:val="20"/>
              </w:rPr>
            </w:pPr>
            <w:r w:rsidRPr="00167324">
              <w:rPr>
                <w:rFonts w:ascii="Arial" w:hAnsi="Arial" w:cs="Arial"/>
                <w:b w:val="0"/>
                <w:sz w:val="20"/>
              </w:rPr>
              <w:lastRenderedPageBreak/>
              <w:t>e.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17A3F198"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7780753" w14:textId="77777777" w:rsidR="000F282E" w:rsidRPr="00D66BFE" w:rsidRDefault="000F282E" w:rsidP="000F282E">
            <w:pPr>
              <w:pStyle w:val="Title"/>
              <w:rPr>
                <w:rFonts w:ascii="Arial" w:hAnsi="Arial" w:cs="Arial"/>
                <w:sz w:val="20"/>
              </w:rPr>
            </w:pPr>
          </w:p>
        </w:tc>
      </w:tr>
      <w:tr w:rsidR="000F282E" w14:paraId="64DA5C64" w14:textId="77777777" w:rsidTr="00D66BFE">
        <w:tc>
          <w:tcPr>
            <w:tcW w:w="2137" w:type="dxa"/>
            <w:tcBorders>
              <w:top w:val="single" w:sz="4" w:space="0" w:color="auto"/>
              <w:left w:val="single" w:sz="4" w:space="0" w:color="auto"/>
              <w:bottom w:val="single" w:sz="4" w:space="0" w:color="auto"/>
            </w:tcBorders>
            <w:shd w:val="clear" w:color="auto" w:fill="auto"/>
          </w:tcPr>
          <w:p w14:paraId="612EF02D" w14:textId="03701B54" w:rsidR="000F282E" w:rsidRPr="00167324" w:rsidRDefault="000F282E" w:rsidP="000F282E">
            <w:pPr>
              <w:pStyle w:val="Title"/>
              <w:jc w:val="left"/>
              <w:rPr>
                <w:rFonts w:ascii="Arial" w:hAnsi="Arial" w:cs="Arial"/>
                <w:b w:val="0"/>
                <w:sz w:val="20"/>
              </w:rPr>
            </w:pPr>
            <w:permStart w:id="1305308195" w:edGrp="everyone" w:colFirst="3" w:colLast="3"/>
            <w:permStart w:id="305949339" w:edGrp="everyone" w:colFirst="4" w:colLast="4"/>
            <w:permEnd w:id="881803292"/>
            <w:permEnd w:id="147856505"/>
            <w:r w:rsidRPr="00167324">
              <w:rPr>
                <w:rFonts w:ascii="Arial" w:hAnsi="Arial" w:cs="Arial"/>
                <w:b w:val="0"/>
                <w:sz w:val="20"/>
              </w:rPr>
              <w:t>Plan D</w:t>
            </w:r>
          </w:p>
        </w:tc>
        <w:tc>
          <w:tcPr>
            <w:tcW w:w="2070" w:type="dxa"/>
            <w:tcBorders>
              <w:top w:val="single" w:sz="4" w:space="0" w:color="auto"/>
              <w:bottom w:val="single" w:sz="4" w:space="0" w:color="auto"/>
            </w:tcBorders>
            <w:shd w:val="clear" w:color="auto" w:fill="FFFFFF" w:themeFill="background1"/>
          </w:tcPr>
          <w:p w14:paraId="60C0E110"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2FF3C86"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(4) Standardized Medicare supplement benefit plan “D” shall include only the following: </w:t>
            </w:r>
          </w:p>
          <w:p w14:paraId="0863F65A" w14:textId="77777777" w:rsidR="00D845B9" w:rsidRPr="00167324" w:rsidRDefault="00D845B9" w:rsidP="000F282E">
            <w:pPr>
              <w:pStyle w:val="Title"/>
              <w:jc w:val="left"/>
              <w:rPr>
                <w:rFonts w:ascii="Arial" w:hAnsi="Arial" w:cs="Arial"/>
                <w:b w:val="0"/>
                <w:sz w:val="20"/>
              </w:rPr>
            </w:pPr>
          </w:p>
          <w:p w14:paraId="6FE2ADA2"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586579B2" w14:textId="77777777" w:rsidR="00D845B9" w:rsidRPr="00167324" w:rsidRDefault="00D845B9" w:rsidP="000F282E">
            <w:pPr>
              <w:pStyle w:val="Title"/>
              <w:jc w:val="left"/>
              <w:rPr>
                <w:rFonts w:ascii="Arial" w:hAnsi="Arial" w:cs="Arial"/>
                <w:b w:val="0"/>
                <w:sz w:val="20"/>
              </w:rPr>
            </w:pPr>
          </w:p>
          <w:p w14:paraId="596702A0"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79D1DB4A" w14:textId="77777777" w:rsidR="00D845B9" w:rsidRPr="00167324" w:rsidRDefault="00D845B9" w:rsidP="000F282E">
            <w:pPr>
              <w:pStyle w:val="Title"/>
              <w:jc w:val="left"/>
              <w:rPr>
                <w:rFonts w:ascii="Arial" w:hAnsi="Arial" w:cs="Arial"/>
                <w:b w:val="0"/>
                <w:sz w:val="20"/>
              </w:rPr>
            </w:pPr>
          </w:p>
          <w:p w14:paraId="5CBF0C4D"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and </w:t>
            </w:r>
          </w:p>
          <w:p w14:paraId="2CA9ED78" w14:textId="77777777" w:rsidR="00D845B9" w:rsidRPr="00167324" w:rsidRDefault="00D845B9" w:rsidP="000F282E">
            <w:pPr>
              <w:pStyle w:val="Title"/>
              <w:jc w:val="left"/>
              <w:rPr>
                <w:rFonts w:ascii="Arial" w:hAnsi="Arial" w:cs="Arial"/>
                <w:b w:val="0"/>
                <w:sz w:val="20"/>
              </w:rPr>
            </w:pPr>
          </w:p>
          <w:p w14:paraId="6287002C" w14:textId="4DA9F339" w:rsidR="00D845B9" w:rsidRPr="00167324" w:rsidRDefault="00D845B9" w:rsidP="000F282E">
            <w:pPr>
              <w:pStyle w:val="Title"/>
              <w:jc w:val="left"/>
              <w:rPr>
                <w:rFonts w:ascii="Arial" w:hAnsi="Arial" w:cs="Arial"/>
                <w:b w:val="0"/>
                <w:sz w:val="20"/>
              </w:rPr>
            </w:pPr>
            <w:r w:rsidRPr="00167324">
              <w:rPr>
                <w:rFonts w:ascii="Arial" w:hAnsi="Arial" w:cs="Arial"/>
                <w:b w:val="0"/>
                <w:sz w:val="20"/>
              </w:rPr>
              <w:t>d.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701E7E42"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CDEA7DB" w14:textId="77777777" w:rsidR="000F282E" w:rsidRPr="00D66BFE" w:rsidRDefault="000F282E" w:rsidP="000F282E">
            <w:pPr>
              <w:pStyle w:val="Title"/>
              <w:rPr>
                <w:rFonts w:ascii="Arial" w:hAnsi="Arial" w:cs="Arial"/>
                <w:sz w:val="20"/>
              </w:rPr>
            </w:pPr>
          </w:p>
        </w:tc>
      </w:tr>
      <w:tr w:rsidR="000F282E" w14:paraId="0CD264B7" w14:textId="77777777" w:rsidTr="00D66BFE">
        <w:tc>
          <w:tcPr>
            <w:tcW w:w="2137" w:type="dxa"/>
            <w:tcBorders>
              <w:top w:val="single" w:sz="4" w:space="0" w:color="auto"/>
              <w:left w:val="single" w:sz="4" w:space="0" w:color="auto"/>
              <w:bottom w:val="single" w:sz="4" w:space="0" w:color="auto"/>
            </w:tcBorders>
            <w:shd w:val="clear" w:color="auto" w:fill="auto"/>
          </w:tcPr>
          <w:p w14:paraId="28174E62" w14:textId="035AA0D7" w:rsidR="000F282E" w:rsidRPr="00167324" w:rsidRDefault="000F282E" w:rsidP="000F282E">
            <w:pPr>
              <w:pStyle w:val="Title"/>
              <w:jc w:val="left"/>
              <w:rPr>
                <w:rFonts w:ascii="Arial" w:hAnsi="Arial" w:cs="Arial"/>
                <w:b w:val="0"/>
                <w:sz w:val="20"/>
              </w:rPr>
            </w:pPr>
            <w:permStart w:id="1511078647" w:edGrp="everyone" w:colFirst="3" w:colLast="3"/>
            <w:permStart w:id="1489795395" w:edGrp="everyone" w:colFirst="4" w:colLast="4"/>
            <w:permEnd w:id="1305308195"/>
            <w:permEnd w:id="305949339"/>
            <w:r w:rsidRPr="00167324">
              <w:rPr>
                <w:rFonts w:ascii="Arial" w:hAnsi="Arial" w:cs="Arial"/>
                <w:b w:val="0"/>
                <w:sz w:val="20"/>
              </w:rPr>
              <w:t>Plan F</w:t>
            </w:r>
          </w:p>
        </w:tc>
        <w:tc>
          <w:tcPr>
            <w:tcW w:w="2070" w:type="dxa"/>
            <w:tcBorders>
              <w:top w:val="single" w:sz="4" w:space="0" w:color="auto"/>
              <w:bottom w:val="single" w:sz="4" w:space="0" w:color="auto"/>
            </w:tcBorders>
            <w:shd w:val="clear" w:color="auto" w:fill="FFFFFF" w:themeFill="background1"/>
          </w:tcPr>
          <w:p w14:paraId="2126C837"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98B7974"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(5) Standardized Medicare supplement (regular) plan “F” shall include only the following: </w:t>
            </w:r>
          </w:p>
          <w:p w14:paraId="68638FD5" w14:textId="77777777" w:rsidR="00D845B9" w:rsidRPr="00167324" w:rsidRDefault="00D845B9" w:rsidP="000F282E">
            <w:pPr>
              <w:pStyle w:val="Title"/>
              <w:jc w:val="left"/>
              <w:rPr>
                <w:rFonts w:ascii="Arial" w:hAnsi="Arial" w:cs="Arial"/>
                <w:b w:val="0"/>
                <w:sz w:val="20"/>
              </w:rPr>
            </w:pPr>
          </w:p>
          <w:p w14:paraId="55121187" w14:textId="36D36F5A"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619FFF1C" w14:textId="6B5C50EB"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431302BC" w14:textId="77777777" w:rsidR="00D845B9" w:rsidRPr="00167324" w:rsidRDefault="00D845B9" w:rsidP="000F282E">
            <w:pPr>
              <w:pStyle w:val="Title"/>
              <w:jc w:val="left"/>
              <w:rPr>
                <w:rFonts w:ascii="Arial" w:hAnsi="Arial" w:cs="Arial"/>
                <w:b w:val="0"/>
                <w:sz w:val="20"/>
              </w:rPr>
            </w:pPr>
          </w:p>
          <w:p w14:paraId="51FCA2B4"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The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1498EC9B" w14:textId="77777777" w:rsidR="00D845B9" w:rsidRPr="00167324" w:rsidRDefault="00D845B9" w:rsidP="000F282E">
            <w:pPr>
              <w:pStyle w:val="Title"/>
              <w:jc w:val="left"/>
              <w:rPr>
                <w:rFonts w:ascii="Arial" w:hAnsi="Arial" w:cs="Arial"/>
                <w:b w:val="0"/>
                <w:sz w:val="20"/>
              </w:rPr>
            </w:pPr>
          </w:p>
          <w:p w14:paraId="561859E1"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d</w:t>
            </w:r>
            <w:proofErr w:type="gramEnd"/>
            <w:r w:rsidRPr="00167324">
              <w:rPr>
                <w:rFonts w:ascii="Arial" w:hAnsi="Arial" w:cs="Arial"/>
                <w:b w:val="0"/>
                <w:sz w:val="20"/>
              </w:rPr>
              <w:t xml:space="preserve">. One hundred percent of the Medicare Part B deductible as defined in Ins 1905.08 (c)(4); </w:t>
            </w:r>
          </w:p>
          <w:p w14:paraId="408E1ABE" w14:textId="77777777" w:rsidR="00D845B9" w:rsidRPr="00167324" w:rsidRDefault="00D845B9" w:rsidP="000F282E">
            <w:pPr>
              <w:pStyle w:val="Title"/>
              <w:jc w:val="left"/>
              <w:rPr>
                <w:rFonts w:ascii="Arial" w:hAnsi="Arial" w:cs="Arial"/>
                <w:b w:val="0"/>
                <w:sz w:val="20"/>
              </w:rPr>
            </w:pPr>
          </w:p>
          <w:p w14:paraId="54475FAE"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e</w:t>
            </w:r>
            <w:proofErr w:type="gramEnd"/>
            <w:r w:rsidRPr="00167324">
              <w:rPr>
                <w:rFonts w:ascii="Arial" w:hAnsi="Arial" w:cs="Arial"/>
                <w:b w:val="0"/>
                <w:sz w:val="20"/>
              </w:rPr>
              <w:t xml:space="preserve">. One hundred percent of the Medicare Part B excess charges as defined in Ins 1905.08 (c)(5); and </w:t>
            </w:r>
          </w:p>
          <w:p w14:paraId="79C2F3AF" w14:textId="77777777" w:rsidR="00D845B9" w:rsidRPr="00167324" w:rsidRDefault="00D845B9" w:rsidP="000F282E">
            <w:pPr>
              <w:pStyle w:val="Title"/>
              <w:jc w:val="left"/>
              <w:rPr>
                <w:rFonts w:ascii="Arial" w:hAnsi="Arial" w:cs="Arial"/>
                <w:b w:val="0"/>
                <w:sz w:val="20"/>
              </w:rPr>
            </w:pPr>
          </w:p>
          <w:p w14:paraId="67DBABD0" w14:textId="49526A40" w:rsidR="000F282E" w:rsidRPr="00167324" w:rsidRDefault="00D845B9" w:rsidP="000F282E">
            <w:pPr>
              <w:pStyle w:val="Title"/>
              <w:jc w:val="left"/>
              <w:rPr>
                <w:rFonts w:ascii="Arial" w:hAnsi="Arial" w:cs="Arial"/>
                <w:b w:val="0"/>
                <w:sz w:val="20"/>
              </w:rPr>
            </w:pPr>
            <w:r w:rsidRPr="00167324">
              <w:rPr>
                <w:rFonts w:ascii="Arial" w:hAnsi="Arial" w:cs="Arial"/>
                <w:b w:val="0"/>
                <w:sz w:val="20"/>
              </w:rPr>
              <w:t>f. Medically necessary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715B2F7D"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239C1F3" w14:textId="77777777" w:rsidR="000F282E" w:rsidRPr="00D66BFE" w:rsidRDefault="000F282E" w:rsidP="000F282E">
            <w:pPr>
              <w:pStyle w:val="Title"/>
              <w:rPr>
                <w:rFonts w:ascii="Arial" w:hAnsi="Arial" w:cs="Arial"/>
                <w:sz w:val="20"/>
              </w:rPr>
            </w:pPr>
          </w:p>
        </w:tc>
      </w:tr>
      <w:tr w:rsidR="000F282E" w14:paraId="3D53A5AF" w14:textId="77777777" w:rsidTr="00D66BFE">
        <w:tc>
          <w:tcPr>
            <w:tcW w:w="2137" w:type="dxa"/>
            <w:tcBorders>
              <w:top w:val="single" w:sz="4" w:space="0" w:color="auto"/>
              <w:left w:val="single" w:sz="4" w:space="0" w:color="auto"/>
              <w:bottom w:val="single" w:sz="4" w:space="0" w:color="auto"/>
            </w:tcBorders>
            <w:shd w:val="clear" w:color="auto" w:fill="auto"/>
          </w:tcPr>
          <w:p w14:paraId="7E6E875C" w14:textId="5E3416B4" w:rsidR="000F282E" w:rsidRPr="00167324" w:rsidRDefault="000F282E" w:rsidP="000F282E">
            <w:pPr>
              <w:pStyle w:val="Title"/>
              <w:jc w:val="left"/>
              <w:rPr>
                <w:rFonts w:ascii="Arial" w:hAnsi="Arial" w:cs="Arial"/>
                <w:b w:val="0"/>
                <w:sz w:val="20"/>
              </w:rPr>
            </w:pPr>
            <w:permStart w:id="1534151973" w:edGrp="everyone" w:colFirst="3" w:colLast="3"/>
            <w:permStart w:id="1321487857" w:edGrp="everyone" w:colFirst="4" w:colLast="4"/>
            <w:permEnd w:id="1511078647"/>
            <w:permEnd w:id="1489795395"/>
            <w:r w:rsidRPr="00167324">
              <w:rPr>
                <w:rFonts w:ascii="Arial" w:hAnsi="Arial" w:cs="Arial"/>
                <w:b w:val="0"/>
                <w:sz w:val="20"/>
              </w:rPr>
              <w:t>High Deductible Plan F</w:t>
            </w:r>
          </w:p>
        </w:tc>
        <w:tc>
          <w:tcPr>
            <w:tcW w:w="2070" w:type="dxa"/>
            <w:tcBorders>
              <w:top w:val="single" w:sz="4" w:space="0" w:color="auto"/>
              <w:bottom w:val="single" w:sz="4" w:space="0" w:color="auto"/>
            </w:tcBorders>
            <w:shd w:val="clear" w:color="auto" w:fill="FFFFFF" w:themeFill="background1"/>
          </w:tcPr>
          <w:p w14:paraId="714BCE2D"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FF51760"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(6) Standardized Medicare supplement plan “F” with high deductible shall include only the following: </w:t>
            </w:r>
          </w:p>
          <w:p w14:paraId="626858BB" w14:textId="77777777" w:rsidR="00D845B9" w:rsidRPr="00167324" w:rsidRDefault="00D845B9" w:rsidP="000F282E">
            <w:pPr>
              <w:pStyle w:val="Title"/>
              <w:jc w:val="left"/>
              <w:rPr>
                <w:rFonts w:ascii="Arial" w:hAnsi="Arial" w:cs="Arial"/>
                <w:b w:val="0"/>
                <w:sz w:val="20"/>
              </w:rPr>
            </w:pPr>
          </w:p>
          <w:p w14:paraId="0B4B3171"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a</w:t>
            </w:r>
            <w:proofErr w:type="gramEnd"/>
            <w:r w:rsidRPr="00167324">
              <w:rPr>
                <w:rFonts w:ascii="Arial" w:hAnsi="Arial" w:cs="Arial"/>
                <w:b w:val="0"/>
                <w:sz w:val="20"/>
              </w:rPr>
              <w:t xml:space="preserve">. One hundred percent of covered expenses following the payment of the annual deductible set forth in subparagraph h; </w:t>
            </w:r>
          </w:p>
          <w:p w14:paraId="1954A572" w14:textId="77777777" w:rsidR="00D845B9" w:rsidRPr="00167324" w:rsidRDefault="00D845B9" w:rsidP="000F282E">
            <w:pPr>
              <w:pStyle w:val="Title"/>
              <w:jc w:val="left"/>
              <w:rPr>
                <w:rFonts w:ascii="Arial" w:hAnsi="Arial" w:cs="Arial"/>
                <w:b w:val="0"/>
                <w:sz w:val="20"/>
              </w:rPr>
            </w:pPr>
          </w:p>
          <w:p w14:paraId="476A0C6F"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b. The basic core benefit as defined in Ins 1905.08 (b); plus </w:t>
            </w:r>
          </w:p>
          <w:p w14:paraId="6CF1CB01" w14:textId="77777777" w:rsidR="00D845B9" w:rsidRPr="00167324" w:rsidRDefault="00D845B9" w:rsidP="000F282E">
            <w:pPr>
              <w:pStyle w:val="Title"/>
              <w:jc w:val="left"/>
              <w:rPr>
                <w:rFonts w:ascii="Arial" w:hAnsi="Arial" w:cs="Arial"/>
                <w:b w:val="0"/>
                <w:sz w:val="20"/>
              </w:rPr>
            </w:pPr>
          </w:p>
          <w:p w14:paraId="66EE4551"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c</w:t>
            </w:r>
            <w:proofErr w:type="gramEnd"/>
            <w:r w:rsidRPr="00167324">
              <w:rPr>
                <w:rFonts w:ascii="Arial" w:hAnsi="Arial" w:cs="Arial"/>
                <w:b w:val="0"/>
                <w:sz w:val="20"/>
              </w:rPr>
              <w:t xml:space="preserve">. One hundred percent of the Medicare Part A deductible as defined in Ins 1905.08 (c)(1); </w:t>
            </w:r>
          </w:p>
          <w:p w14:paraId="09BDCB9E" w14:textId="77777777" w:rsidR="00D845B9" w:rsidRPr="00167324" w:rsidRDefault="00D845B9" w:rsidP="000F282E">
            <w:pPr>
              <w:pStyle w:val="Title"/>
              <w:jc w:val="left"/>
              <w:rPr>
                <w:rFonts w:ascii="Arial" w:hAnsi="Arial" w:cs="Arial"/>
                <w:b w:val="0"/>
                <w:sz w:val="20"/>
              </w:rPr>
            </w:pPr>
          </w:p>
          <w:p w14:paraId="65826D22"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d.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079F92BC" w14:textId="77777777" w:rsidR="00D845B9" w:rsidRPr="00167324" w:rsidRDefault="00D845B9" w:rsidP="000F282E">
            <w:pPr>
              <w:pStyle w:val="Title"/>
              <w:jc w:val="left"/>
              <w:rPr>
                <w:rFonts w:ascii="Arial" w:hAnsi="Arial" w:cs="Arial"/>
                <w:b w:val="0"/>
                <w:sz w:val="20"/>
              </w:rPr>
            </w:pPr>
          </w:p>
          <w:p w14:paraId="6022EB03"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e</w:t>
            </w:r>
            <w:proofErr w:type="gramEnd"/>
            <w:r w:rsidRPr="00167324">
              <w:rPr>
                <w:rFonts w:ascii="Arial" w:hAnsi="Arial" w:cs="Arial"/>
                <w:b w:val="0"/>
                <w:sz w:val="20"/>
              </w:rPr>
              <w:t xml:space="preserve">. One hundred percent of the Medicare Part B deductible as defined in Ins 1905.08 (c)(4); </w:t>
            </w:r>
          </w:p>
          <w:p w14:paraId="546E0AF0" w14:textId="77777777" w:rsidR="00D845B9" w:rsidRPr="00167324" w:rsidRDefault="00D845B9" w:rsidP="000F282E">
            <w:pPr>
              <w:pStyle w:val="Title"/>
              <w:jc w:val="left"/>
              <w:rPr>
                <w:rFonts w:ascii="Arial" w:hAnsi="Arial" w:cs="Arial"/>
                <w:b w:val="0"/>
                <w:sz w:val="20"/>
              </w:rPr>
            </w:pPr>
          </w:p>
          <w:p w14:paraId="28A95EE2"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f</w:t>
            </w:r>
            <w:proofErr w:type="gramEnd"/>
            <w:r w:rsidRPr="00167324">
              <w:rPr>
                <w:rFonts w:ascii="Arial" w:hAnsi="Arial" w:cs="Arial"/>
                <w:b w:val="0"/>
                <w:sz w:val="20"/>
              </w:rPr>
              <w:t xml:space="preserve">. One hundred percent of the Medicare Part B excess charges as defined in Ins 2905.08 (c)(5); and </w:t>
            </w:r>
          </w:p>
          <w:p w14:paraId="4816EC6D" w14:textId="77777777" w:rsidR="00D845B9" w:rsidRPr="00167324" w:rsidRDefault="00D845B9" w:rsidP="000F282E">
            <w:pPr>
              <w:pStyle w:val="Title"/>
              <w:jc w:val="left"/>
              <w:rPr>
                <w:rFonts w:ascii="Arial" w:hAnsi="Arial" w:cs="Arial"/>
                <w:b w:val="0"/>
                <w:sz w:val="20"/>
              </w:rPr>
            </w:pPr>
          </w:p>
          <w:p w14:paraId="4EC40961" w14:textId="77777777" w:rsidR="000F282E" w:rsidRPr="00167324" w:rsidRDefault="00D845B9" w:rsidP="000F282E">
            <w:pPr>
              <w:pStyle w:val="Title"/>
              <w:jc w:val="left"/>
              <w:rPr>
                <w:rFonts w:ascii="Arial" w:hAnsi="Arial" w:cs="Arial"/>
                <w:b w:val="0"/>
                <w:sz w:val="20"/>
              </w:rPr>
            </w:pPr>
            <w:r w:rsidRPr="00167324">
              <w:rPr>
                <w:rFonts w:ascii="Arial" w:hAnsi="Arial" w:cs="Arial"/>
                <w:b w:val="0"/>
                <w:sz w:val="20"/>
              </w:rPr>
              <w:t>g.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p w14:paraId="586A9A00" w14:textId="77777777" w:rsidR="00D845B9" w:rsidRPr="00167324" w:rsidRDefault="00D845B9" w:rsidP="000F282E">
            <w:pPr>
              <w:pStyle w:val="Title"/>
              <w:jc w:val="left"/>
              <w:rPr>
                <w:rFonts w:ascii="Arial" w:hAnsi="Arial" w:cs="Arial"/>
                <w:b w:val="0"/>
                <w:sz w:val="20"/>
              </w:rPr>
            </w:pPr>
          </w:p>
          <w:p w14:paraId="04319AFF" w14:textId="550FF0CD"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h. The annual deductible in plan “F” with high deductible shall consist of out-of-pocket expenses, other than premiums, for services covered by regular plan “F”, and shall be in addition to any other specific benefit deductibles. The basis for the deductible shall be $1,500 and shall be adjusted annually from 1999 by the Secretary of the U.S. Department of Health and Human Services to reflect the change in </w:t>
            </w:r>
            <w:r w:rsidRPr="00167324">
              <w:rPr>
                <w:rFonts w:ascii="Arial" w:hAnsi="Arial" w:cs="Arial"/>
                <w:b w:val="0"/>
                <w:sz w:val="20"/>
              </w:rPr>
              <w:lastRenderedPageBreak/>
              <w:t>the consumer price index for all urban consumers for the 12 month period ending with August of the preceding year, and rounded to the nearest multiple of 10 dollars.</w:t>
            </w:r>
          </w:p>
        </w:tc>
        <w:tc>
          <w:tcPr>
            <w:tcW w:w="735" w:type="dxa"/>
            <w:tcBorders>
              <w:top w:val="single" w:sz="4" w:space="0" w:color="auto"/>
              <w:bottom w:val="single" w:sz="4" w:space="0" w:color="auto"/>
              <w:right w:val="single" w:sz="4" w:space="0" w:color="auto"/>
            </w:tcBorders>
            <w:shd w:val="clear" w:color="auto" w:fill="FFFFFF" w:themeFill="background1"/>
          </w:tcPr>
          <w:p w14:paraId="7E13EBD8"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D4BBB0C" w14:textId="77777777" w:rsidR="000F282E" w:rsidRPr="00D66BFE" w:rsidRDefault="000F282E" w:rsidP="000F282E">
            <w:pPr>
              <w:pStyle w:val="Title"/>
              <w:rPr>
                <w:rFonts w:ascii="Arial" w:hAnsi="Arial" w:cs="Arial"/>
                <w:sz w:val="20"/>
              </w:rPr>
            </w:pPr>
          </w:p>
        </w:tc>
      </w:tr>
      <w:tr w:rsidR="000F282E" w14:paraId="7F8A2C34" w14:textId="77777777" w:rsidTr="00D66BFE">
        <w:tc>
          <w:tcPr>
            <w:tcW w:w="2137" w:type="dxa"/>
            <w:tcBorders>
              <w:top w:val="single" w:sz="4" w:space="0" w:color="auto"/>
              <w:left w:val="single" w:sz="4" w:space="0" w:color="auto"/>
              <w:bottom w:val="single" w:sz="4" w:space="0" w:color="auto"/>
            </w:tcBorders>
            <w:shd w:val="clear" w:color="auto" w:fill="auto"/>
          </w:tcPr>
          <w:p w14:paraId="4D07FABF" w14:textId="32AFEB92" w:rsidR="000F282E" w:rsidRPr="00167324" w:rsidRDefault="000F282E" w:rsidP="000F282E">
            <w:pPr>
              <w:pStyle w:val="Title"/>
              <w:jc w:val="left"/>
              <w:rPr>
                <w:rFonts w:ascii="Arial" w:hAnsi="Arial" w:cs="Arial"/>
                <w:b w:val="0"/>
                <w:sz w:val="20"/>
              </w:rPr>
            </w:pPr>
            <w:permStart w:id="1760303908" w:edGrp="everyone" w:colFirst="3" w:colLast="3"/>
            <w:permStart w:id="442326512" w:edGrp="everyone" w:colFirst="4" w:colLast="4"/>
            <w:permEnd w:id="1534151973"/>
            <w:permEnd w:id="1321487857"/>
            <w:r w:rsidRPr="00167324">
              <w:rPr>
                <w:rFonts w:ascii="Arial" w:hAnsi="Arial" w:cs="Arial"/>
                <w:b w:val="0"/>
                <w:sz w:val="20"/>
              </w:rPr>
              <w:t>Plan G</w:t>
            </w:r>
          </w:p>
        </w:tc>
        <w:tc>
          <w:tcPr>
            <w:tcW w:w="2070" w:type="dxa"/>
            <w:tcBorders>
              <w:top w:val="single" w:sz="4" w:space="0" w:color="auto"/>
              <w:bottom w:val="single" w:sz="4" w:space="0" w:color="auto"/>
            </w:tcBorders>
            <w:shd w:val="clear" w:color="auto" w:fill="FFFFFF" w:themeFill="background1"/>
          </w:tcPr>
          <w:p w14:paraId="462B58DD"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2AABACB2"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(7) Standardized Medicare supplement benefit plan “G” shall include only the following: </w:t>
            </w:r>
          </w:p>
          <w:p w14:paraId="220C7601" w14:textId="77777777" w:rsidR="00D845B9" w:rsidRPr="00167324" w:rsidRDefault="00D845B9" w:rsidP="000F282E">
            <w:pPr>
              <w:pStyle w:val="Title"/>
              <w:jc w:val="left"/>
              <w:rPr>
                <w:rFonts w:ascii="Arial" w:hAnsi="Arial" w:cs="Arial"/>
                <w:b w:val="0"/>
                <w:sz w:val="20"/>
              </w:rPr>
            </w:pPr>
          </w:p>
          <w:p w14:paraId="50A49169"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070D562F" w14:textId="77777777" w:rsidR="00D845B9" w:rsidRPr="00167324" w:rsidRDefault="00D845B9" w:rsidP="000F282E">
            <w:pPr>
              <w:pStyle w:val="Title"/>
              <w:jc w:val="left"/>
              <w:rPr>
                <w:rFonts w:ascii="Arial" w:hAnsi="Arial" w:cs="Arial"/>
                <w:b w:val="0"/>
                <w:sz w:val="20"/>
              </w:rPr>
            </w:pPr>
          </w:p>
          <w:p w14:paraId="01E0D53C"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7CC1B55F" w14:textId="77777777" w:rsidR="00D845B9" w:rsidRPr="00167324" w:rsidRDefault="00D845B9" w:rsidP="000F282E">
            <w:pPr>
              <w:pStyle w:val="Title"/>
              <w:jc w:val="left"/>
              <w:rPr>
                <w:rFonts w:ascii="Arial" w:hAnsi="Arial" w:cs="Arial"/>
                <w:b w:val="0"/>
                <w:sz w:val="20"/>
              </w:rPr>
            </w:pPr>
          </w:p>
          <w:p w14:paraId="43098865"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1F0B0BF5" w14:textId="77777777" w:rsidR="00D845B9" w:rsidRPr="00167324" w:rsidRDefault="00D845B9" w:rsidP="000F282E">
            <w:pPr>
              <w:pStyle w:val="Title"/>
              <w:jc w:val="left"/>
              <w:rPr>
                <w:rFonts w:ascii="Arial" w:hAnsi="Arial" w:cs="Arial"/>
                <w:b w:val="0"/>
                <w:sz w:val="20"/>
              </w:rPr>
            </w:pPr>
          </w:p>
          <w:p w14:paraId="68BC64F0"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d</w:t>
            </w:r>
            <w:proofErr w:type="gramEnd"/>
            <w:r w:rsidRPr="00167324">
              <w:rPr>
                <w:rFonts w:ascii="Arial" w:hAnsi="Arial" w:cs="Arial"/>
                <w:b w:val="0"/>
                <w:sz w:val="20"/>
              </w:rPr>
              <w:t xml:space="preserve">. One hundred percent of the Medicare Part B excess charges as defined in Ins 1905.08 (c)(5); and </w:t>
            </w:r>
          </w:p>
          <w:p w14:paraId="68D86705" w14:textId="77777777" w:rsidR="00D845B9" w:rsidRPr="00167324" w:rsidRDefault="00D845B9" w:rsidP="000F282E">
            <w:pPr>
              <w:pStyle w:val="Title"/>
              <w:jc w:val="left"/>
              <w:rPr>
                <w:rFonts w:ascii="Arial" w:hAnsi="Arial" w:cs="Arial"/>
                <w:b w:val="0"/>
                <w:sz w:val="20"/>
              </w:rPr>
            </w:pPr>
          </w:p>
          <w:p w14:paraId="07FCEA35" w14:textId="54840C4A" w:rsidR="000F282E" w:rsidRPr="00167324" w:rsidRDefault="00D845B9" w:rsidP="000F282E">
            <w:pPr>
              <w:pStyle w:val="Title"/>
              <w:jc w:val="left"/>
              <w:rPr>
                <w:rFonts w:ascii="Arial" w:hAnsi="Arial" w:cs="Arial"/>
                <w:b w:val="0"/>
                <w:sz w:val="20"/>
              </w:rPr>
            </w:pPr>
            <w:r w:rsidRPr="00167324">
              <w:rPr>
                <w:rFonts w:ascii="Arial" w:hAnsi="Arial" w:cs="Arial"/>
                <w:b w:val="0"/>
                <w:sz w:val="20"/>
              </w:rPr>
              <w:t>e.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0CB1B784"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8DA08A4" w14:textId="77777777" w:rsidR="000F282E" w:rsidRPr="00D66BFE" w:rsidRDefault="000F282E" w:rsidP="000F282E">
            <w:pPr>
              <w:pStyle w:val="Title"/>
              <w:rPr>
                <w:rFonts w:ascii="Arial" w:hAnsi="Arial" w:cs="Arial"/>
                <w:sz w:val="20"/>
              </w:rPr>
            </w:pPr>
          </w:p>
        </w:tc>
      </w:tr>
      <w:tr w:rsidR="000F282E" w14:paraId="40C29729" w14:textId="77777777" w:rsidTr="00D66BFE">
        <w:tc>
          <w:tcPr>
            <w:tcW w:w="2137" w:type="dxa"/>
            <w:tcBorders>
              <w:top w:val="single" w:sz="4" w:space="0" w:color="auto"/>
              <w:left w:val="single" w:sz="4" w:space="0" w:color="auto"/>
              <w:bottom w:val="single" w:sz="4" w:space="0" w:color="auto"/>
            </w:tcBorders>
            <w:shd w:val="clear" w:color="auto" w:fill="auto"/>
          </w:tcPr>
          <w:p w14:paraId="72CEC2AB" w14:textId="4EC60832" w:rsidR="000F282E" w:rsidRPr="00167324" w:rsidRDefault="000F282E" w:rsidP="000F282E">
            <w:pPr>
              <w:pStyle w:val="Title"/>
              <w:jc w:val="left"/>
              <w:rPr>
                <w:rFonts w:ascii="Arial" w:hAnsi="Arial" w:cs="Arial"/>
                <w:b w:val="0"/>
                <w:sz w:val="20"/>
              </w:rPr>
            </w:pPr>
            <w:permStart w:id="2123504394" w:edGrp="everyone" w:colFirst="3" w:colLast="3"/>
            <w:permStart w:id="1896941123" w:edGrp="everyone" w:colFirst="4" w:colLast="4"/>
            <w:permEnd w:id="1760303908"/>
            <w:permEnd w:id="442326512"/>
            <w:r w:rsidRPr="00167324">
              <w:rPr>
                <w:rFonts w:ascii="Arial" w:hAnsi="Arial" w:cs="Arial"/>
                <w:b w:val="0"/>
                <w:sz w:val="20"/>
              </w:rPr>
              <w:t>Plan K</w:t>
            </w:r>
          </w:p>
        </w:tc>
        <w:tc>
          <w:tcPr>
            <w:tcW w:w="2070" w:type="dxa"/>
            <w:tcBorders>
              <w:top w:val="single" w:sz="4" w:space="0" w:color="auto"/>
              <w:bottom w:val="single" w:sz="4" w:space="0" w:color="auto"/>
            </w:tcBorders>
            <w:shd w:val="clear" w:color="auto" w:fill="FFFFFF" w:themeFill="background1"/>
          </w:tcPr>
          <w:p w14:paraId="010F1D06"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FC86A9B"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(8) Standardized Medicare supplement plan “K” is mandated by The Medicare Prescription Drug, Improvement and Modernization Act of 2003, and shall include only the following: </w:t>
            </w:r>
          </w:p>
          <w:p w14:paraId="78EBB054" w14:textId="77777777" w:rsidR="00D845B9" w:rsidRPr="00167324" w:rsidRDefault="00D845B9" w:rsidP="000F282E">
            <w:pPr>
              <w:pStyle w:val="Title"/>
              <w:jc w:val="left"/>
              <w:rPr>
                <w:rFonts w:ascii="Arial" w:hAnsi="Arial" w:cs="Arial"/>
                <w:b w:val="0"/>
                <w:sz w:val="20"/>
              </w:rPr>
            </w:pPr>
          </w:p>
          <w:p w14:paraId="0C6725CB"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a. Part</w:t>
            </w:r>
            <w:proofErr w:type="gramEnd"/>
            <w:r w:rsidRPr="00167324">
              <w:rPr>
                <w:rFonts w:ascii="Arial" w:hAnsi="Arial" w:cs="Arial"/>
                <w:b w:val="0"/>
                <w:sz w:val="20"/>
              </w:rPr>
              <w:t xml:space="preserve"> A Hospital Coinsurance, 61st through 90th days: Coverage of 100% of the Part A hospital coinsurance amount for each day from the 61st through the 90th day in any Medicare benefit period; </w:t>
            </w:r>
          </w:p>
          <w:p w14:paraId="3315783B" w14:textId="77777777" w:rsidR="00D845B9" w:rsidRPr="00167324" w:rsidRDefault="00D845B9" w:rsidP="000F282E">
            <w:pPr>
              <w:pStyle w:val="Title"/>
              <w:jc w:val="left"/>
              <w:rPr>
                <w:rFonts w:ascii="Arial" w:hAnsi="Arial" w:cs="Arial"/>
                <w:b w:val="0"/>
                <w:sz w:val="20"/>
              </w:rPr>
            </w:pPr>
          </w:p>
          <w:p w14:paraId="54DD106F"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b. Part A Hospital Coinsurance, 91st through 150th days: Coverage of 100% of the Part A hospital coinsurance amount for each Medicare lifetime inpatient reserve day used from the 91st through the 150th day in any Medicare benefit period; </w:t>
            </w:r>
          </w:p>
          <w:p w14:paraId="264C0B00" w14:textId="77777777" w:rsidR="00D845B9" w:rsidRPr="00167324" w:rsidRDefault="00D845B9" w:rsidP="000F282E">
            <w:pPr>
              <w:pStyle w:val="Title"/>
              <w:jc w:val="left"/>
              <w:rPr>
                <w:rFonts w:ascii="Arial" w:hAnsi="Arial" w:cs="Arial"/>
                <w:b w:val="0"/>
                <w:sz w:val="20"/>
              </w:rPr>
            </w:pPr>
          </w:p>
          <w:p w14:paraId="366ED7FA" w14:textId="77777777" w:rsidR="000F282E" w:rsidRPr="00167324" w:rsidRDefault="00D845B9" w:rsidP="000F282E">
            <w:pPr>
              <w:pStyle w:val="Title"/>
              <w:jc w:val="left"/>
              <w:rPr>
                <w:rFonts w:ascii="Arial" w:hAnsi="Arial" w:cs="Arial"/>
                <w:b w:val="0"/>
                <w:sz w:val="20"/>
              </w:rPr>
            </w:pPr>
            <w:r w:rsidRPr="00167324">
              <w:rPr>
                <w:rFonts w:ascii="Arial" w:hAnsi="Arial" w:cs="Arial"/>
                <w:b w:val="0"/>
                <w:sz w:val="20"/>
              </w:rPr>
              <w:t>c. Part A Hospitalization After 150 Days: 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14:paraId="01AF1305" w14:textId="77777777" w:rsidR="00D845B9" w:rsidRPr="00167324" w:rsidRDefault="00D845B9" w:rsidP="000F282E">
            <w:pPr>
              <w:pStyle w:val="Title"/>
              <w:jc w:val="left"/>
              <w:rPr>
                <w:rFonts w:ascii="Arial" w:hAnsi="Arial" w:cs="Arial"/>
                <w:b w:val="0"/>
                <w:sz w:val="20"/>
              </w:rPr>
            </w:pPr>
          </w:p>
          <w:p w14:paraId="0F9A149C"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d. Medicare Part A Deductible: Coverage for 50% of the Medicare Part </w:t>
            </w:r>
            <w:proofErr w:type="gramStart"/>
            <w:r w:rsidRPr="00167324">
              <w:rPr>
                <w:rFonts w:ascii="Arial" w:hAnsi="Arial" w:cs="Arial"/>
                <w:b w:val="0"/>
                <w:sz w:val="20"/>
              </w:rPr>
              <w:t>A</w:t>
            </w:r>
            <w:proofErr w:type="gramEnd"/>
            <w:r w:rsidRPr="00167324">
              <w:rPr>
                <w:rFonts w:ascii="Arial" w:hAnsi="Arial" w:cs="Arial"/>
                <w:b w:val="0"/>
                <w:sz w:val="20"/>
              </w:rPr>
              <w:t xml:space="preserve"> inpatient hospital deductible amount per benefit period until the out-of-pocket limitation is met as described in subparagraph j. </w:t>
            </w:r>
          </w:p>
          <w:p w14:paraId="05DCFC76" w14:textId="77777777" w:rsidR="00087388" w:rsidRPr="00167324" w:rsidRDefault="00087388" w:rsidP="000F282E">
            <w:pPr>
              <w:pStyle w:val="Title"/>
              <w:jc w:val="left"/>
              <w:rPr>
                <w:rFonts w:ascii="Arial" w:hAnsi="Arial" w:cs="Arial"/>
                <w:b w:val="0"/>
                <w:sz w:val="20"/>
              </w:rPr>
            </w:pPr>
          </w:p>
          <w:p w14:paraId="7DEAF429"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e. Skilled Nursing Facility Care: Coverage for 50% of the coinsurance amount for each day used from the 21st day through the 100th day in a Medicare benefit period for post-hospital skilled nursing facility care eligible under Medicare Part A until the out-of-pocket limitation is met as described in subparagraph j. </w:t>
            </w:r>
          </w:p>
          <w:p w14:paraId="3FB37803" w14:textId="77777777" w:rsidR="00087388" w:rsidRPr="00167324" w:rsidRDefault="00087388" w:rsidP="000F282E">
            <w:pPr>
              <w:pStyle w:val="Title"/>
              <w:jc w:val="left"/>
              <w:rPr>
                <w:rFonts w:ascii="Arial" w:hAnsi="Arial" w:cs="Arial"/>
                <w:b w:val="0"/>
                <w:sz w:val="20"/>
              </w:rPr>
            </w:pPr>
          </w:p>
          <w:p w14:paraId="1967B46F"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f. Hospice Care: Coverage for 50% of cost sharing for all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expenses and respite care until the out-of-pocket limitation is met as described in subparagraph j. </w:t>
            </w:r>
          </w:p>
          <w:p w14:paraId="4B523FF1" w14:textId="77777777" w:rsidR="00087388" w:rsidRPr="00167324" w:rsidRDefault="00087388" w:rsidP="000F282E">
            <w:pPr>
              <w:pStyle w:val="Title"/>
              <w:jc w:val="left"/>
              <w:rPr>
                <w:rFonts w:ascii="Arial" w:hAnsi="Arial" w:cs="Arial"/>
                <w:b w:val="0"/>
                <w:sz w:val="20"/>
              </w:rPr>
            </w:pPr>
          </w:p>
          <w:p w14:paraId="225268BE"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g. Blood: Coverage for 50%, under Medicare Part A or B, of the reasonable cost of the first 3 pints of blood, or equivalent quantities of packed red blood cells, and defined under federal regulations, unless </w:t>
            </w:r>
            <w:r w:rsidRPr="00167324">
              <w:rPr>
                <w:rFonts w:ascii="Arial" w:hAnsi="Arial" w:cs="Arial"/>
                <w:b w:val="0"/>
                <w:sz w:val="20"/>
              </w:rPr>
              <w:lastRenderedPageBreak/>
              <w:t xml:space="preserve">replaced in accordance with federal regulations until the out-of-pocket limitation is met as described in subparagraph j. </w:t>
            </w:r>
          </w:p>
          <w:p w14:paraId="0762EFC9" w14:textId="77777777" w:rsidR="00087388" w:rsidRPr="00167324" w:rsidRDefault="00087388" w:rsidP="000F282E">
            <w:pPr>
              <w:pStyle w:val="Title"/>
              <w:jc w:val="left"/>
              <w:rPr>
                <w:rFonts w:ascii="Arial" w:hAnsi="Arial" w:cs="Arial"/>
                <w:b w:val="0"/>
                <w:sz w:val="20"/>
              </w:rPr>
            </w:pPr>
          </w:p>
          <w:p w14:paraId="5D9E0BE1"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h. Part B Cost Sharing: Except for coverage provided in subparagraph </w:t>
            </w:r>
            <w:proofErr w:type="spellStart"/>
            <w:r w:rsidRPr="00167324">
              <w:rPr>
                <w:rFonts w:ascii="Arial" w:hAnsi="Arial" w:cs="Arial"/>
                <w:b w:val="0"/>
                <w:sz w:val="20"/>
              </w:rPr>
              <w:t>i</w:t>
            </w:r>
            <w:proofErr w:type="spellEnd"/>
            <w:r w:rsidRPr="00167324">
              <w:rPr>
                <w:rFonts w:ascii="Arial" w:hAnsi="Arial" w:cs="Arial"/>
                <w:b w:val="0"/>
                <w:sz w:val="20"/>
              </w:rPr>
              <w:t>, coverage for 50% of the cost sharing otherwise applicable under Medicare Part B after the policyholder pays the Part B deductible until the out-of-pocket limitation is met as described in subparagraph j.</w:t>
            </w:r>
          </w:p>
          <w:p w14:paraId="21BCCD52" w14:textId="77777777" w:rsidR="00087388" w:rsidRPr="00167324" w:rsidRDefault="00087388" w:rsidP="000F282E">
            <w:pPr>
              <w:pStyle w:val="Title"/>
              <w:jc w:val="left"/>
              <w:rPr>
                <w:rFonts w:ascii="Arial" w:hAnsi="Arial" w:cs="Arial"/>
                <w:b w:val="0"/>
                <w:sz w:val="20"/>
              </w:rPr>
            </w:pPr>
          </w:p>
          <w:p w14:paraId="7E6BF017" w14:textId="77777777" w:rsidR="00087388" w:rsidRPr="00167324" w:rsidRDefault="00087388" w:rsidP="000F282E">
            <w:pPr>
              <w:pStyle w:val="Title"/>
              <w:jc w:val="left"/>
              <w:rPr>
                <w:rFonts w:ascii="Arial" w:hAnsi="Arial" w:cs="Arial"/>
                <w:b w:val="0"/>
                <w:sz w:val="20"/>
              </w:rPr>
            </w:pPr>
            <w:proofErr w:type="spellStart"/>
            <w:r w:rsidRPr="00167324">
              <w:rPr>
                <w:rFonts w:ascii="Arial" w:hAnsi="Arial" w:cs="Arial"/>
                <w:b w:val="0"/>
                <w:sz w:val="20"/>
              </w:rPr>
              <w:t>i</w:t>
            </w:r>
            <w:proofErr w:type="spellEnd"/>
            <w:r w:rsidRPr="00167324">
              <w:rPr>
                <w:rFonts w:ascii="Arial" w:hAnsi="Arial" w:cs="Arial"/>
                <w:b w:val="0"/>
                <w:sz w:val="20"/>
              </w:rPr>
              <w:t xml:space="preserve">. Part B Preventive Services: Coverage of 100% of the cost sharing for Medicare Part B preventive services after the policyholder pays the Part B deductible; and </w:t>
            </w:r>
          </w:p>
          <w:p w14:paraId="360CB37F" w14:textId="77777777" w:rsidR="00087388" w:rsidRPr="00167324" w:rsidRDefault="00087388" w:rsidP="000F282E">
            <w:pPr>
              <w:pStyle w:val="Title"/>
              <w:jc w:val="left"/>
              <w:rPr>
                <w:rFonts w:ascii="Arial" w:hAnsi="Arial" w:cs="Arial"/>
                <w:b w:val="0"/>
                <w:sz w:val="20"/>
              </w:rPr>
            </w:pPr>
          </w:p>
          <w:p w14:paraId="3BD92F3E" w14:textId="073FCF9F" w:rsidR="00087388" w:rsidRPr="00167324" w:rsidRDefault="00087388" w:rsidP="000F282E">
            <w:pPr>
              <w:pStyle w:val="Title"/>
              <w:jc w:val="left"/>
              <w:rPr>
                <w:rFonts w:ascii="Arial" w:hAnsi="Arial" w:cs="Arial"/>
                <w:b w:val="0"/>
                <w:sz w:val="20"/>
              </w:rPr>
            </w:pPr>
            <w:r w:rsidRPr="00167324">
              <w:rPr>
                <w:rFonts w:ascii="Arial" w:hAnsi="Arial" w:cs="Arial"/>
                <w:b w:val="0"/>
                <w:sz w:val="20"/>
              </w:rPr>
              <w:t>j. Cost Sharing After Out-of-Pocket Limits: Coverage of 100% of all cost sharing under Medicare Parts A and B for the balance of the calendar year after the individual has reached the out-of-pocket limitation on annual expenditures under Medicare Parts A and B of $4,000 in 2006, indexed each year by the appropriate inflation adjustment specified by the Secretary of the U.S. Department of Health and Human Services.</w:t>
            </w:r>
          </w:p>
        </w:tc>
        <w:tc>
          <w:tcPr>
            <w:tcW w:w="735" w:type="dxa"/>
            <w:tcBorders>
              <w:top w:val="single" w:sz="4" w:space="0" w:color="auto"/>
              <w:bottom w:val="single" w:sz="4" w:space="0" w:color="auto"/>
              <w:right w:val="single" w:sz="4" w:space="0" w:color="auto"/>
            </w:tcBorders>
            <w:shd w:val="clear" w:color="auto" w:fill="FFFFFF" w:themeFill="background1"/>
          </w:tcPr>
          <w:p w14:paraId="15F642FB"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37453E1" w14:textId="77777777" w:rsidR="000F282E" w:rsidRPr="00D66BFE" w:rsidRDefault="000F282E" w:rsidP="000F282E">
            <w:pPr>
              <w:pStyle w:val="Title"/>
              <w:rPr>
                <w:rFonts w:ascii="Arial" w:hAnsi="Arial" w:cs="Arial"/>
                <w:sz w:val="20"/>
              </w:rPr>
            </w:pPr>
          </w:p>
        </w:tc>
      </w:tr>
      <w:tr w:rsidR="000F282E" w14:paraId="78195D97" w14:textId="77777777" w:rsidTr="00D66BFE">
        <w:tc>
          <w:tcPr>
            <w:tcW w:w="2137" w:type="dxa"/>
            <w:tcBorders>
              <w:top w:val="single" w:sz="4" w:space="0" w:color="auto"/>
              <w:left w:val="single" w:sz="4" w:space="0" w:color="auto"/>
              <w:bottom w:val="single" w:sz="4" w:space="0" w:color="auto"/>
            </w:tcBorders>
            <w:shd w:val="clear" w:color="auto" w:fill="auto"/>
          </w:tcPr>
          <w:p w14:paraId="042DD11F" w14:textId="603B1432" w:rsidR="000F282E" w:rsidRPr="00167324" w:rsidRDefault="000F282E" w:rsidP="000F282E">
            <w:pPr>
              <w:pStyle w:val="Title"/>
              <w:jc w:val="left"/>
              <w:rPr>
                <w:rFonts w:ascii="Arial" w:hAnsi="Arial" w:cs="Arial"/>
                <w:b w:val="0"/>
                <w:sz w:val="20"/>
              </w:rPr>
            </w:pPr>
            <w:permStart w:id="1702707656" w:edGrp="everyone" w:colFirst="3" w:colLast="3"/>
            <w:permStart w:id="253302028" w:edGrp="everyone" w:colFirst="4" w:colLast="4"/>
            <w:permEnd w:id="2123504394"/>
            <w:permEnd w:id="1896941123"/>
            <w:r w:rsidRPr="00167324">
              <w:rPr>
                <w:rFonts w:ascii="Arial" w:hAnsi="Arial" w:cs="Arial"/>
                <w:b w:val="0"/>
                <w:sz w:val="20"/>
              </w:rPr>
              <w:t>Plan L</w:t>
            </w:r>
          </w:p>
        </w:tc>
        <w:tc>
          <w:tcPr>
            <w:tcW w:w="2070" w:type="dxa"/>
            <w:tcBorders>
              <w:top w:val="single" w:sz="4" w:space="0" w:color="auto"/>
              <w:bottom w:val="single" w:sz="4" w:space="0" w:color="auto"/>
            </w:tcBorders>
            <w:shd w:val="clear" w:color="auto" w:fill="FFFFFF" w:themeFill="background1"/>
          </w:tcPr>
          <w:p w14:paraId="6CBC41D7"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10A5F1C2"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(e) (9) Standardized Medicare supplement plan “L” is mandated by The Medicare Prescription Drug, Improvement and Modernization Act of 2003, and shall include only the following: </w:t>
            </w:r>
          </w:p>
          <w:p w14:paraId="698FAA4B" w14:textId="77777777" w:rsidR="00087388" w:rsidRPr="00167324" w:rsidRDefault="00087388" w:rsidP="000F282E">
            <w:pPr>
              <w:pStyle w:val="Title"/>
              <w:jc w:val="left"/>
              <w:rPr>
                <w:rFonts w:ascii="Arial" w:hAnsi="Arial" w:cs="Arial"/>
                <w:b w:val="0"/>
                <w:sz w:val="20"/>
              </w:rPr>
            </w:pPr>
          </w:p>
          <w:p w14:paraId="7CA7A57E"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a. The benefits described in Ins 1905.10 (e</w:t>
            </w:r>
            <w:proofErr w:type="gramStart"/>
            <w:r w:rsidRPr="00167324">
              <w:rPr>
                <w:rFonts w:ascii="Arial" w:hAnsi="Arial" w:cs="Arial"/>
                <w:b w:val="0"/>
                <w:sz w:val="20"/>
              </w:rPr>
              <w:t>)(</w:t>
            </w:r>
            <w:proofErr w:type="gramEnd"/>
            <w:r w:rsidRPr="00167324">
              <w:rPr>
                <w:rFonts w:ascii="Arial" w:hAnsi="Arial" w:cs="Arial"/>
                <w:b w:val="0"/>
                <w:sz w:val="20"/>
              </w:rPr>
              <w:t xml:space="preserve">8)a., b., c., and </w:t>
            </w:r>
            <w:proofErr w:type="spellStart"/>
            <w:r w:rsidRPr="00167324">
              <w:rPr>
                <w:rFonts w:ascii="Arial" w:hAnsi="Arial" w:cs="Arial"/>
                <w:b w:val="0"/>
                <w:sz w:val="20"/>
              </w:rPr>
              <w:t>i</w:t>
            </w:r>
            <w:proofErr w:type="spellEnd"/>
            <w:r w:rsidRPr="00167324">
              <w:rPr>
                <w:rFonts w:ascii="Arial" w:hAnsi="Arial" w:cs="Arial"/>
                <w:b w:val="0"/>
                <w:sz w:val="20"/>
              </w:rPr>
              <w:t xml:space="preserve">.; </w:t>
            </w:r>
          </w:p>
          <w:p w14:paraId="54A22DE5" w14:textId="77777777" w:rsidR="00087388" w:rsidRPr="00167324" w:rsidRDefault="00087388" w:rsidP="000F282E">
            <w:pPr>
              <w:pStyle w:val="Title"/>
              <w:jc w:val="left"/>
              <w:rPr>
                <w:rFonts w:ascii="Arial" w:hAnsi="Arial" w:cs="Arial"/>
                <w:b w:val="0"/>
                <w:sz w:val="20"/>
              </w:rPr>
            </w:pPr>
          </w:p>
          <w:p w14:paraId="4C4B798A"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b. The benefit described in Ins 1905.10 (e</w:t>
            </w:r>
            <w:proofErr w:type="gramStart"/>
            <w:r w:rsidRPr="00167324">
              <w:rPr>
                <w:rFonts w:ascii="Arial" w:hAnsi="Arial" w:cs="Arial"/>
                <w:b w:val="0"/>
                <w:sz w:val="20"/>
              </w:rPr>
              <w:t>)(</w:t>
            </w:r>
            <w:proofErr w:type="gramEnd"/>
            <w:r w:rsidRPr="00167324">
              <w:rPr>
                <w:rFonts w:ascii="Arial" w:hAnsi="Arial" w:cs="Arial"/>
                <w:b w:val="0"/>
                <w:sz w:val="20"/>
              </w:rPr>
              <w:t xml:space="preserve">8)d., e., f., g., and h., but substituting 75% for 50%; and </w:t>
            </w:r>
          </w:p>
          <w:p w14:paraId="222FEDE2" w14:textId="77777777" w:rsidR="00087388" w:rsidRPr="00167324" w:rsidRDefault="00087388" w:rsidP="000F282E">
            <w:pPr>
              <w:pStyle w:val="Title"/>
              <w:jc w:val="left"/>
              <w:rPr>
                <w:rFonts w:ascii="Arial" w:hAnsi="Arial" w:cs="Arial"/>
                <w:b w:val="0"/>
                <w:sz w:val="20"/>
              </w:rPr>
            </w:pPr>
          </w:p>
          <w:p w14:paraId="0D36BC0F" w14:textId="6EFAAF9C" w:rsidR="000F282E" w:rsidRPr="00167324" w:rsidRDefault="00087388" w:rsidP="000F282E">
            <w:pPr>
              <w:pStyle w:val="Title"/>
              <w:jc w:val="left"/>
              <w:rPr>
                <w:rFonts w:ascii="Arial" w:hAnsi="Arial" w:cs="Arial"/>
                <w:b w:val="0"/>
                <w:sz w:val="20"/>
              </w:rPr>
            </w:pPr>
            <w:r w:rsidRPr="00167324">
              <w:rPr>
                <w:rFonts w:ascii="Arial" w:hAnsi="Arial" w:cs="Arial"/>
                <w:b w:val="0"/>
                <w:sz w:val="20"/>
              </w:rPr>
              <w:t>c. The benefit described in Ins 1905.10 (e</w:t>
            </w:r>
            <w:proofErr w:type="gramStart"/>
            <w:r w:rsidRPr="00167324">
              <w:rPr>
                <w:rFonts w:ascii="Arial" w:hAnsi="Arial" w:cs="Arial"/>
                <w:b w:val="0"/>
                <w:sz w:val="20"/>
              </w:rPr>
              <w:t>)(</w:t>
            </w:r>
            <w:proofErr w:type="gramEnd"/>
            <w:r w:rsidRPr="00167324">
              <w:rPr>
                <w:rFonts w:ascii="Arial" w:hAnsi="Arial" w:cs="Arial"/>
                <w:b w:val="0"/>
                <w:sz w:val="20"/>
              </w:rPr>
              <w:t>8)</w:t>
            </w:r>
            <w:proofErr w:type="spellStart"/>
            <w:r w:rsidRPr="00167324">
              <w:rPr>
                <w:rFonts w:ascii="Arial" w:hAnsi="Arial" w:cs="Arial"/>
                <w:b w:val="0"/>
                <w:sz w:val="20"/>
              </w:rPr>
              <w:t>i</w:t>
            </w:r>
            <w:proofErr w:type="spellEnd"/>
            <w:r w:rsidRPr="00167324">
              <w:rPr>
                <w:rFonts w:ascii="Arial" w:hAnsi="Arial" w:cs="Arial"/>
                <w:b w:val="0"/>
                <w:sz w:val="20"/>
              </w:rPr>
              <w:t>., but substituting $2,000 for $4,000.</w:t>
            </w:r>
          </w:p>
        </w:tc>
        <w:tc>
          <w:tcPr>
            <w:tcW w:w="735" w:type="dxa"/>
            <w:tcBorders>
              <w:top w:val="single" w:sz="4" w:space="0" w:color="auto"/>
              <w:bottom w:val="single" w:sz="4" w:space="0" w:color="auto"/>
              <w:right w:val="single" w:sz="4" w:space="0" w:color="auto"/>
            </w:tcBorders>
            <w:shd w:val="clear" w:color="auto" w:fill="FFFFFF" w:themeFill="background1"/>
          </w:tcPr>
          <w:p w14:paraId="07D9551C"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7A2B57D" w14:textId="77777777" w:rsidR="000F282E" w:rsidRPr="00D66BFE" w:rsidRDefault="000F282E" w:rsidP="000F282E">
            <w:pPr>
              <w:pStyle w:val="Title"/>
              <w:rPr>
                <w:rFonts w:ascii="Arial" w:hAnsi="Arial" w:cs="Arial"/>
                <w:sz w:val="20"/>
              </w:rPr>
            </w:pPr>
          </w:p>
        </w:tc>
      </w:tr>
      <w:tr w:rsidR="000F282E" w14:paraId="05AFD670" w14:textId="77777777" w:rsidTr="00D66BFE">
        <w:tc>
          <w:tcPr>
            <w:tcW w:w="2137" w:type="dxa"/>
            <w:tcBorders>
              <w:top w:val="single" w:sz="4" w:space="0" w:color="auto"/>
              <w:left w:val="single" w:sz="4" w:space="0" w:color="auto"/>
              <w:bottom w:val="single" w:sz="4" w:space="0" w:color="auto"/>
            </w:tcBorders>
            <w:shd w:val="clear" w:color="auto" w:fill="auto"/>
          </w:tcPr>
          <w:p w14:paraId="0E0DB022" w14:textId="023A9189" w:rsidR="000F282E" w:rsidRPr="00167324" w:rsidRDefault="000F282E" w:rsidP="000F282E">
            <w:pPr>
              <w:pStyle w:val="Title"/>
              <w:jc w:val="left"/>
              <w:rPr>
                <w:rFonts w:ascii="Arial" w:hAnsi="Arial" w:cs="Arial"/>
                <w:b w:val="0"/>
                <w:sz w:val="20"/>
              </w:rPr>
            </w:pPr>
            <w:permStart w:id="1303277703" w:edGrp="everyone" w:colFirst="3" w:colLast="3"/>
            <w:permStart w:id="1297899955" w:edGrp="everyone" w:colFirst="4" w:colLast="4"/>
            <w:permEnd w:id="1702707656"/>
            <w:permEnd w:id="253302028"/>
            <w:r w:rsidRPr="00167324">
              <w:rPr>
                <w:rFonts w:ascii="Arial" w:hAnsi="Arial" w:cs="Arial"/>
                <w:b w:val="0"/>
                <w:sz w:val="20"/>
              </w:rPr>
              <w:t>Plan M</w:t>
            </w:r>
          </w:p>
        </w:tc>
        <w:tc>
          <w:tcPr>
            <w:tcW w:w="2070" w:type="dxa"/>
            <w:tcBorders>
              <w:top w:val="single" w:sz="4" w:space="0" w:color="auto"/>
              <w:bottom w:val="single" w:sz="4" w:space="0" w:color="auto"/>
            </w:tcBorders>
            <w:shd w:val="clear" w:color="auto" w:fill="FFFFFF" w:themeFill="background1"/>
          </w:tcPr>
          <w:p w14:paraId="3E2ABC5A"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8B2451B"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(e) (10) Standardized Medicare supplement plan “M” shall include only the following: </w:t>
            </w:r>
          </w:p>
          <w:p w14:paraId="647CE5F8" w14:textId="77777777" w:rsidR="00087388" w:rsidRPr="00167324" w:rsidRDefault="00087388" w:rsidP="000F282E">
            <w:pPr>
              <w:pStyle w:val="Title"/>
              <w:jc w:val="left"/>
              <w:rPr>
                <w:rFonts w:ascii="Arial" w:hAnsi="Arial" w:cs="Arial"/>
                <w:b w:val="0"/>
                <w:sz w:val="20"/>
              </w:rPr>
            </w:pPr>
          </w:p>
          <w:p w14:paraId="53A848A9"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2CC85A62" w14:textId="77777777" w:rsidR="00087388" w:rsidRPr="00167324" w:rsidRDefault="00087388" w:rsidP="000F282E">
            <w:pPr>
              <w:pStyle w:val="Title"/>
              <w:jc w:val="left"/>
              <w:rPr>
                <w:rFonts w:ascii="Arial" w:hAnsi="Arial" w:cs="Arial"/>
                <w:b w:val="0"/>
                <w:sz w:val="20"/>
              </w:rPr>
            </w:pPr>
          </w:p>
          <w:p w14:paraId="780301ED" w14:textId="77777777" w:rsidR="00087388" w:rsidRPr="00167324" w:rsidRDefault="00087388" w:rsidP="000F282E">
            <w:pPr>
              <w:pStyle w:val="Title"/>
              <w:jc w:val="left"/>
              <w:rPr>
                <w:rFonts w:ascii="Arial" w:hAnsi="Arial" w:cs="Arial"/>
                <w:b w:val="0"/>
                <w:sz w:val="20"/>
              </w:rPr>
            </w:pPr>
            <w:proofErr w:type="gramStart"/>
            <w:r w:rsidRPr="00167324">
              <w:rPr>
                <w:rFonts w:ascii="Arial" w:hAnsi="Arial" w:cs="Arial"/>
                <w:b w:val="0"/>
                <w:sz w:val="20"/>
              </w:rPr>
              <w:t>b. Fifty</w:t>
            </w:r>
            <w:proofErr w:type="gramEnd"/>
            <w:r w:rsidRPr="00167324">
              <w:rPr>
                <w:rFonts w:ascii="Arial" w:hAnsi="Arial" w:cs="Arial"/>
                <w:b w:val="0"/>
                <w:sz w:val="20"/>
              </w:rPr>
              <w:t xml:space="preserve"> percent of the Medicare Part A deductible as defined in Ins 1905.08 (c)(2); </w:t>
            </w:r>
          </w:p>
          <w:p w14:paraId="30CAE1E0" w14:textId="77777777" w:rsidR="00087388" w:rsidRPr="00167324" w:rsidRDefault="00087388" w:rsidP="000F282E">
            <w:pPr>
              <w:pStyle w:val="Title"/>
              <w:jc w:val="left"/>
              <w:rPr>
                <w:rFonts w:ascii="Arial" w:hAnsi="Arial" w:cs="Arial"/>
                <w:b w:val="0"/>
                <w:sz w:val="20"/>
              </w:rPr>
            </w:pPr>
          </w:p>
          <w:p w14:paraId="1DD6F54E"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and </w:t>
            </w:r>
          </w:p>
          <w:p w14:paraId="05EA85D6" w14:textId="77777777" w:rsidR="00087388" w:rsidRPr="00167324" w:rsidRDefault="00087388" w:rsidP="000F282E">
            <w:pPr>
              <w:pStyle w:val="Title"/>
              <w:jc w:val="left"/>
              <w:rPr>
                <w:rFonts w:ascii="Arial" w:hAnsi="Arial" w:cs="Arial"/>
                <w:b w:val="0"/>
                <w:sz w:val="20"/>
              </w:rPr>
            </w:pPr>
          </w:p>
          <w:p w14:paraId="0888A4C9" w14:textId="15B2C2DE" w:rsidR="000F282E" w:rsidRPr="00167324" w:rsidRDefault="00087388" w:rsidP="000F282E">
            <w:pPr>
              <w:pStyle w:val="Title"/>
              <w:jc w:val="left"/>
              <w:rPr>
                <w:rFonts w:ascii="Arial" w:hAnsi="Arial" w:cs="Arial"/>
                <w:b w:val="0"/>
                <w:sz w:val="20"/>
              </w:rPr>
            </w:pPr>
            <w:r w:rsidRPr="00167324">
              <w:rPr>
                <w:rFonts w:ascii="Arial" w:hAnsi="Arial" w:cs="Arial"/>
                <w:b w:val="0"/>
                <w:sz w:val="20"/>
              </w:rPr>
              <w:t>d.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7D266F8F"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692B829" w14:textId="77777777" w:rsidR="000F282E" w:rsidRPr="00D66BFE" w:rsidRDefault="000F282E" w:rsidP="000F282E">
            <w:pPr>
              <w:pStyle w:val="Title"/>
              <w:rPr>
                <w:rFonts w:ascii="Arial" w:hAnsi="Arial" w:cs="Arial"/>
                <w:sz w:val="20"/>
              </w:rPr>
            </w:pPr>
          </w:p>
        </w:tc>
      </w:tr>
      <w:tr w:rsidR="000F282E" w14:paraId="0BD0BFFE" w14:textId="77777777" w:rsidTr="00D66BFE">
        <w:tc>
          <w:tcPr>
            <w:tcW w:w="2137" w:type="dxa"/>
            <w:tcBorders>
              <w:top w:val="single" w:sz="4" w:space="0" w:color="auto"/>
              <w:left w:val="single" w:sz="4" w:space="0" w:color="auto"/>
              <w:bottom w:val="single" w:sz="4" w:space="0" w:color="auto"/>
            </w:tcBorders>
            <w:shd w:val="clear" w:color="auto" w:fill="auto"/>
          </w:tcPr>
          <w:p w14:paraId="45C23C7C" w14:textId="712EF1FE" w:rsidR="000F282E" w:rsidRPr="00167324" w:rsidRDefault="000F282E" w:rsidP="000F282E">
            <w:pPr>
              <w:pStyle w:val="Title"/>
              <w:jc w:val="left"/>
              <w:rPr>
                <w:rFonts w:ascii="Arial" w:hAnsi="Arial" w:cs="Arial"/>
                <w:b w:val="0"/>
                <w:sz w:val="20"/>
              </w:rPr>
            </w:pPr>
            <w:permStart w:id="1247677121" w:edGrp="everyone" w:colFirst="3" w:colLast="3"/>
            <w:permStart w:id="1797799575" w:edGrp="everyone" w:colFirst="4" w:colLast="4"/>
            <w:permEnd w:id="1303277703"/>
            <w:permEnd w:id="1297899955"/>
            <w:r w:rsidRPr="00167324">
              <w:rPr>
                <w:rFonts w:ascii="Arial" w:hAnsi="Arial" w:cs="Arial"/>
                <w:b w:val="0"/>
                <w:sz w:val="20"/>
              </w:rPr>
              <w:t>Plan N</w:t>
            </w:r>
          </w:p>
        </w:tc>
        <w:tc>
          <w:tcPr>
            <w:tcW w:w="2070" w:type="dxa"/>
            <w:tcBorders>
              <w:top w:val="single" w:sz="4" w:space="0" w:color="auto"/>
              <w:bottom w:val="single" w:sz="4" w:space="0" w:color="auto"/>
            </w:tcBorders>
            <w:shd w:val="clear" w:color="auto" w:fill="FFFFFF" w:themeFill="background1"/>
          </w:tcPr>
          <w:p w14:paraId="47974AEC"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F770424"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(e) (11) Standardized Medicare supplement plan “N” shall include only the following: </w:t>
            </w:r>
          </w:p>
          <w:p w14:paraId="750CDDE8" w14:textId="77777777" w:rsidR="00087388" w:rsidRPr="00167324" w:rsidRDefault="00087388" w:rsidP="000F282E">
            <w:pPr>
              <w:pStyle w:val="Title"/>
              <w:jc w:val="left"/>
              <w:rPr>
                <w:rFonts w:ascii="Arial" w:hAnsi="Arial" w:cs="Arial"/>
                <w:b w:val="0"/>
                <w:sz w:val="20"/>
              </w:rPr>
            </w:pPr>
          </w:p>
          <w:p w14:paraId="4FF0C014"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7DEC34FD" w14:textId="77777777" w:rsidR="00087388" w:rsidRPr="00167324" w:rsidRDefault="00087388" w:rsidP="000F282E">
            <w:pPr>
              <w:pStyle w:val="Title"/>
              <w:jc w:val="left"/>
              <w:rPr>
                <w:rFonts w:ascii="Arial" w:hAnsi="Arial" w:cs="Arial"/>
                <w:b w:val="0"/>
                <w:sz w:val="20"/>
              </w:rPr>
            </w:pPr>
          </w:p>
          <w:p w14:paraId="58071AAB" w14:textId="77777777" w:rsidR="00087388" w:rsidRPr="00167324" w:rsidRDefault="00087388"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794E2BB3" w14:textId="77777777" w:rsidR="00087388" w:rsidRPr="00167324" w:rsidRDefault="00087388" w:rsidP="000F282E">
            <w:pPr>
              <w:pStyle w:val="Title"/>
              <w:jc w:val="left"/>
              <w:rPr>
                <w:rFonts w:ascii="Arial" w:hAnsi="Arial" w:cs="Arial"/>
                <w:b w:val="0"/>
                <w:sz w:val="20"/>
              </w:rPr>
            </w:pPr>
          </w:p>
          <w:p w14:paraId="185EEF8A"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and </w:t>
            </w:r>
          </w:p>
          <w:p w14:paraId="58C53A67" w14:textId="77777777" w:rsidR="00087388" w:rsidRPr="00167324" w:rsidRDefault="00087388" w:rsidP="000F282E">
            <w:pPr>
              <w:pStyle w:val="Title"/>
              <w:jc w:val="left"/>
              <w:rPr>
                <w:rFonts w:ascii="Arial" w:hAnsi="Arial" w:cs="Arial"/>
                <w:b w:val="0"/>
                <w:sz w:val="20"/>
              </w:rPr>
            </w:pPr>
          </w:p>
          <w:p w14:paraId="3FF41568"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d.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6), with copayments in the following amounts: </w:t>
            </w:r>
          </w:p>
          <w:p w14:paraId="33D05D4F" w14:textId="77777777" w:rsidR="00087388" w:rsidRPr="00167324" w:rsidRDefault="00087388" w:rsidP="000F282E">
            <w:pPr>
              <w:pStyle w:val="Title"/>
              <w:jc w:val="left"/>
              <w:rPr>
                <w:rFonts w:ascii="Arial" w:hAnsi="Arial" w:cs="Arial"/>
                <w:b w:val="0"/>
                <w:sz w:val="20"/>
              </w:rPr>
            </w:pPr>
          </w:p>
          <w:p w14:paraId="6D7E9912"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lastRenderedPageBreak/>
              <w:t xml:space="preserve">1. The lesser of $20 or the Medicare Part B coinsurance or copayment for each covered health care provider office visit, including visits to medical specialists; and </w:t>
            </w:r>
          </w:p>
          <w:p w14:paraId="5D7B9420" w14:textId="77777777" w:rsidR="00087388" w:rsidRPr="00167324" w:rsidRDefault="00087388" w:rsidP="000F282E">
            <w:pPr>
              <w:pStyle w:val="Title"/>
              <w:jc w:val="left"/>
              <w:rPr>
                <w:rFonts w:ascii="Arial" w:hAnsi="Arial" w:cs="Arial"/>
                <w:b w:val="0"/>
                <w:sz w:val="20"/>
              </w:rPr>
            </w:pPr>
          </w:p>
          <w:p w14:paraId="55000141" w14:textId="77777777" w:rsidR="000F282E" w:rsidRDefault="00087388" w:rsidP="000F282E">
            <w:pPr>
              <w:pStyle w:val="Title"/>
              <w:jc w:val="left"/>
              <w:rPr>
                <w:rFonts w:ascii="Arial" w:hAnsi="Arial" w:cs="Arial"/>
                <w:b w:val="0"/>
                <w:sz w:val="20"/>
              </w:rPr>
            </w:pPr>
            <w:r w:rsidRPr="00167324">
              <w:rPr>
                <w:rFonts w:ascii="Arial" w:hAnsi="Arial" w:cs="Arial"/>
                <w:b w:val="0"/>
                <w:sz w:val="20"/>
              </w:rPr>
              <w:t>2. The lesser of $50 or the Medicare Part B coinsurance or copayment for each covered emergency room visit, however, this copayment shall be waived if the insured is admitted to any hospital and the emergency visit is subsequently covered as a Medicare Part A expense.</w:t>
            </w:r>
          </w:p>
          <w:p w14:paraId="12220C77" w14:textId="1070DDF7" w:rsidR="00167324" w:rsidRPr="00167324" w:rsidRDefault="00167324" w:rsidP="000F282E">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F44E4B5"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106C56D" w14:textId="77777777" w:rsidR="000F282E" w:rsidRPr="00D66BFE" w:rsidRDefault="000F282E" w:rsidP="000F282E">
            <w:pPr>
              <w:pStyle w:val="Title"/>
              <w:rPr>
                <w:rFonts w:ascii="Arial" w:hAnsi="Arial" w:cs="Arial"/>
                <w:sz w:val="20"/>
              </w:rPr>
            </w:pPr>
          </w:p>
        </w:tc>
      </w:tr>
      <w:tr w:rsidR="000F282E" w14:paraId="47473220" w14:textId="77777777" w:rsidTr="00D66BFE">
        <w:tc>
          <w:tcPr>
            <w:tcW w:w="2137" w:type="dxa"/>
            <w:tcBorders>
              <w:top w:val="single" w:sz="4" w:space="0" w:color="auto"/>
              <w:left w:val="single" w:sz="4" w:space="0" w:color="auto"/>
              <w:bottom w:val="single" w:sz="4" w:space="0" w:color="auto"/>
            </w:tcBorders>
            <w:shd w:val="clear" w:color="auto" w:fill="auto"/>
          </w:tcPr>
          <w:p w14:paraId="62621B22" w14:textId="71DB8EBD" w:rsidR="000F282E" w:rsidRPr="00CA5AD4" w:rsidRDefault="000F282E" w:rsidP="000F282E">
            <w:pPr>
              <w:pStyle w:val="Title"/>
              <w:jc w:val="left"/>
              <w:rPr>
                <w:rFonts w:ascii="Arial" w:hAnsi="Arial" w:cs="Arial"/>
                <w:b w:val="0"/>
                <w:sz w:val="20"/>
              </w:rPr>
            </w:pPr>
            <w:permStart w:id="442238466" w:edGrp="everyone" w:colFirst="3" w:colLast="3"/>
            <w:permStart w:id="1661604977" w:edGrp="everyone" w:colFirst="4" w:colLast="4"/>
            <w:permEnd w:id="1247677121"/>
            <w:permEnd w:id="1797799575"/>
            <w:r w:rsidRPr="00CA5AD4">
              <w:rPr>
                <w:rFonts w:ascii="Arial" w:hAnsi="Arial" w:cs="Arial"/>
                <w:sz w:val="20"/>
              </w:rPr>
              <w:t>Standard Medicare Supplement Benefit Plans for 2020 Standardized Medicare Supplement Benefit Plan Policies or Certificates Issued for Delivery to Individuals Newly Eligible for Medicare On or After January 1, 2020</w:t>
            </w:r>
          </w:p>
        </w:tc>
        <w:tc>
          <w:tcPr>
            <w:tcW w:w="2070" w:type="dxa"/>
            <w:tcBorders>
              <w:top w:val="single" w:sz="4" w:space="0" w:color="auto"/>
              <w:bottom w:val="single" w:sz="4" w:space="0" w:color="auto"/>
            </w:tcBorders>
            <w:shd w:val="clear" w:color="auto" w:fill="FFFFFF" w:themeFill="background1"/>
          </w:tcPr>
          <w:p w14:paraId="68B7D977" w14:textId="6E028EE5"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1905.11</w:t>
            </w:r>
          </w:p>
        </w:tc>
        <w:tc>
          <w:tcPr>
            <w:tcW w:w="9330" w:type="dxa"/>
            <w:tcBorders>
              <w:top w:val="single" w:sz="4" w:space="0" w:color="auto"/>
              <w:bottom w:val="single" w:sz="4" w:space="0" w:color="auto"/>
            </w:tcBorders>
            <w:shd w:val="clear" w:color="auto" w:fill="FFFFFF" w:themeFill="background1"/>
          </w:tcPr>
          <w:p w14:paraId="2B020BDF"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(a)(3) Standardized Medicare supplement benefit plans C, F, and F with High Deductible may not be offered to individuals newly eligible for Medicare on or after January 1, 2020; </w:t>
            </w:r>
          </w:p>
          <w:p w14:paraId="3D0D4365" w14:textId="77777777" w:rsidR="00087388" w:rsidRDefault="00087388" w:rsidP="000F282E">
            <w:pPr>
              <w:pStyle w:val="Title"/>
              <w:jc w:val="left"/>
              <w:rPr>
                <w:rFonts w:ascii="Arial" w:hAnsi="Arial" w:cs="Arial"/>
                <w:b w:val="0"/>
                <w:sz w:val="20"/>
              </w:rPr>
            </w:pPr>
          </w:p>
          <w:p w14:paraId="19E442FD"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(4) Standardized Medicare supplement benefit Plan F With High Deductible is </w:t>
            </w:r>
            <w:proofErr w:type="spellStart"/>
            <w:r w:rsidRPr="00087388">
              <w:rPr>
                <w:rFonts w:ascii="Arial" w:hAnsi="Arial" w:cs="Arial"/>
                <w:b w:val="0"/>
                <w:sz w:val="20"/>
              </w:rPr>
              <w:t>redesignated</w:t>
            </w:r>
            <w:proofErr w:type="spellEnd"/>
            <w:r w:rsidRPr="00087388">
              <w:rPr>
                <w:rFonts w:ascii="Arial" w:hAnsi="Arial" w:cs="Arial"/>
                <w:b w:val="0"/>
                <w:sz w:val="20"/>
              </w:rPr>
              <w:t xml:space="preserve"> as Plan G With High Deductible and shall provide the benefits contained in Ins 1905.10(e</w:t>
            </w:r>
            <w:proofErr w:type="gramStart"/>
            <w:r w:rsidRPr="00087388">
              <w:rPr>
                <w:rFonts w:ascii="Arial" w:hAnsi="Arial" w:cs="Arial"/>
                <w:b w:val="0"/>
                <w:sz w:val="20"/>
              </w:rPr>
              <w:t>)(</w:t>
            </w:r>
            <w:proofErr w:type="gramEnd"/>
            <w:r w:rsidRPr="00087388">
              <w:rPr>
                <w:rFonts w:ascii="Arial" w:hAnsi="Arial" w:cs="Arial"/>
                <w:b w:val="0"/>
                <w:sz w:val="20"/>
              </w:rPr>
              <w:t xml:space="preserve">6) but shall not provide coverage for one hundred percent (100%) or any portion of the Medicare Part B deductible, provided further that the Medicare Part B deductible paid by the beneficiary shall be considered an out-of-pocket expense in meeting the annual high deductible; and </w:t>
            </w:r>
          </w:p>
          <w:p w14:paraId="51E233B3" w14:textId="77777777" w:rsidR="00087388" w:rsidRDefault="00087388" w:rsidP="000F282E">
            <w:pPr>
              <w:pStyle w:val="Title"/>
              <w:jc w:val="left"/>
              <w:rPr>
                <w:rFonts w:ascii="Arial" w:hAnsi="Arial" w:cs="Arial"/>
                <w:b w:val="0"/>
                <w:sz w:val="20"/>
              </w:rPr>
            </w:pPr>
          </w:p>
          <w:p w14:paraId="5ECA561B" w14:textId="77777777" w:rsidR="00087388" w:rsidRDefault="00087388" w:rsidP="000F282E">
            <w:pPr>
              <w:pStyle w:val="Title"/>
              <w:jc w:val="left"/>
              <w:rPr>
                <w:rFonts w:ascii="Arial" w:hAnsi="Arial" w:cs="Arial"/>
                <w:b w:val="0"/>
                <w:sz w:val="20"/>
              </w:rPr>
            </w:pPr>
            <w:r w:rsidRPr="00087388">
              <w:rPr>
                <w:rFonts w:ascii="Arial" w:hAnsi="Arial" w:cs="Arial"/>
                <w:b w:val="0"/>
                <w:sz w:val="20"/>
              </w:rPr>
              <w:t>(5) The reference to Plans C or F contained in Ins 1905.10(a</w:t>
            </w:r>
            <w:proofErr w:type="gramStart"/>
            <w:r w:rsidRPr="00087388">
              <w:rPr>
                <w:rFonts w:ascii="Arial" w:hAnsi="Arial" w:cs="Arial"/>
                <w:b w:val="0"/>
                <w:sz w:val="20"/>
              </w:rPr>
              <w:t>)(</w:t>
            </w:r>
            <w:proofErr w:type="gramEnd"/>
            <w:r w:rsidRPr="00087388">
              <w:rPr>
                <w:rFonts w:ascii="Arial" w:hAnsi="Arial" w:cs="Arial"/>
                <w:b w:val="0"/>
                <w:sz w:val="20"/>
              </w:rPr>
              <w:t xml:space="preserve">2) is deemed a reference to Plans D or G for purposes of this section. </w:t>
            </w:r>
          </w:p>
          <w:p w14:paraId="19E570E0" w14:textId="77777777" w:rsidR="00087388" w:rsidRDefault="00087388" w:rsidP="000F282E">
            <w:pPr>
              <w:pStyle w:val="Title"/>
              <w:jc w:val="left"/>
              <w:rPr>
                <w:rFonts w:ascii="Arial" w:hAnsi="Arial" w:cs="Arial"/>
                <w:b w:val="0"/>
                <w:sz w:val="20"/>
              </w:rPr>
            </w:pPr>
          </w:p>
          <w:p w14:paraId="232C1220"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(b) Applicability to Certain Individuals. Ins 1905.11 applies to only individuals that are newly eligible for Medicare on or after January 1, 2020: </w:t>
            </w:r>
          </w:p>
          <w:p w14:paraId="095A8F88" w14:textId="77777777" w:rsidR="00087388" w:rsidRDefault="00087388" w:rsidP="000F282E">
            <w:pPr>
              <w:pStyle w:val="Title"/>
              <w:jc w:val="left"/>
              <w:rPr>
                <w:rFonts w:ascii="Arial" w:hAnsi="Arial" w:cs="Arial"/>
                <w:b w:val="0"/>
                <w:sz w:val="20"/>
              </w:rPr>
            </w:pPr>
          </w:p>
          <w:p w14:paraId="02BACBCD"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(1) By reason of attaining age 65 on or after January 1, 2020; or </w:t>
            </w:r>
          </w:p>
          <w:p w14:paraId="4790DB30" w14:textId="77777777" w:rsidR="00087388" w:rsidRDefault="00087388" w:rsidP="000F282E">
            <w:pPr>
              <w:pStyle w:val="Title"/>
              <w:jc w:val="left"/>
              <w:rPr>
                <w:rFonts w:ascii="Arial" w:hAnsi="Arial" w:cs="Arial"/>
                <w:b w:val="0"/>
                <w:sz w:val="20"/>
              </w:rPr>
            </w:pPr>
          </w:p>
          <w:p w14:paraId="75254FF4"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(2) By reason of entitlement to benefits under part A pursuant to Section 226(b) or 226A of the Social Security Act, available as referenced in Appendix A, or who is deemed to be eligible for benefits under Section 226(a) of the Social Security Act on or after January 1, 2020. </w:t>
            </w:r>
          </w:p>
          <w:p w14:paraId="57A37090" w14:textId="77777777" w:rsidR="00087388" w:rsidRDefault="00087388" w:rsidP="000F282E">
            <w:pPr>
              <w:pStyle w:val="Title"/>
              <w:jc w:val="left"/>
              <w:rPr>
                <w:rFonts w:ascii="Arial" w:hAnsi="Arial" w:cs="Arial"/>
                <w:b w:val="0"/>
                <w:sz w:val="20"/>
              </w:rPr>
            </w:pPr>
          </w:p>
          <w:p w14:paraId="13A93F6C"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(c) Guaranteed Issue for Eligible Persons. For purposes of Ins 1905.14(e), in the case of any individual newly eligible for Medicare on or after January 1, 2020, any reference to a Medicare supplement policy C or F (including F With High Deductible) shall be deemed to be a reference to Medicare supplement policy D or G (including G With High Deductible), respectively, that meet the requirements of Ins 1905.11(a). </w:t>
            </w:r>
          </w:p>
          <w:p w14:paraId="671D3B70" w14:textId="77777777" w:rsidR="00087388" w:rsidRDefault="00087388" w:rsidP="000F282E">
            <w:pPr>
              <w:pStyle w:val="Title"/>
              <w:jc w:val="left"/>
              <w:rPr>
                <w:rFonts w:ascii="Arial" w:hAnsi="Arial" w:cs="Arial"/>
                <w:b w:val="0"/>
                <w:sz w:val="20"/>
              </w:rPr>
            </w:pPr>
          </w:p>
          <w:p w14:paraId="701E9C92" w14:textId="768F00C3" w:rsidR="000F282E" w:rsidRPr="00087388" w:rsidRDefault="00087388" w:rsidP="000F282E">
            <w:pPr>
              <w:pStyle w:val="Title"/>
              <w:jc w:val="left"/>
              <w:rPr>
                <w:rFonts w:ascii="Arial" w:hAnsi="Arial" w:cs="Arial"/>
                <w:b w:val="0"/>
                <w:sz w:val="20"/>
              </w:rPr>
            </w:pPr>
            <w:r w:rsidRPr="00087388">
              <w:rPr>
                <w:rFonts w:ascii="Arial" w:hAnsi="Arial" w:cs="Arial"/>
                <w:b w:val="0"/>
                <w:sz w:val="20"/>
              </w:rPr>
              <w:t xml:space="preserve">(e) Offer of </w:t>
            </w:r>
            <w:proofErr w:type="spellStart"/>
            <w:r w:rsidRPr="00087388">
              <w:rPr>
                <w:rFonts w:ascii="Arial" w:hAnsi="Arial" w:cs="Arial"/>
                <w:b w:val="0"/>
                <w:sz w:val="20"/>
              </w:rPr>
              <w:t>Redesignated</w:t>
            </w:r>
            <w:proofErr w:type="spellEnd"/>
            <w:r w:rsidRPr="00087388">
              <w:rPr>
                <w:rFonts w:ascii="Arial" w:hAnsi="Arial" w:cs="Arial"/>
                <w:b w:val="0"/>
                <w:sz w:val="20"/>
              </w:rPr>
              <w:t xml:space="preserve"> Plans to Individuals Other Than Newly Eligible. On or after January 1, 2020, the standardized benefit plans described in subparagraph Ins 1905.11(a)(4), above, may be offered to any individual who was eligible for Medicare prior to January 1, 2020, in addition to the standardized plans described in Ins 1905.10(e).</w:t>
            </w:r>
          </w:p>
        </w:tc>
        <w:tc>
          <w:tcPr>
            <w:tcW w:w="735" w:type="dxa"/>
            <w:tcBorders>
              <w:top w:val="single" w:sz="4" w:space="0" w:color="auto"/>
              <w:bottom w:val="single" w:sz="4" w:space="0" w:color="auto"/>
              <w:right w:val="single" w:sz="4" w:space="0" w:color="auto"/>
            </w:tcBorders>
            <w:shd w:val="clear" w:color="auto" w:fill="FFFFFF" w:themeFill="background1"/>
          </w:tcPr>
          <w:p w14:paraId="61696DEB"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4AACB55" w14:textId="77777777" w:rsidR="000F282E" w:rsidRPr="00D66BFE" w:rsidRDefault="000F282E" w:rsidP="000F282E">
            <w:pPr>
              <w:pStyle w:val="Title"/>
              <w:rPr>
                <w:rFonts w:ascii="Arial" w:hAnsi="Arial" w:cs="Arial"/>
                <w:sz w:val="20"/>
              </w:rPr>
            </w:pPr>
          </w:p>
        </w:tc>
      </w:tr>
      <w:tr w:rsidR="000F282E" w14:paraId="60875DD8" w14:textId="77777777" w:rsidTr="00D66BFE">
        <w:tc>
          <w:tcPr>
            <w:tcW w:w="2137" w:type="dxa"/>
            <w:tcBorders>
              <w:top w:val="single" w:sz="4" w:space="0" w:color="auto"/>
              <w:left w:val="single" w:sz="4" w:space="0" w:color="auto"/>
              <w:bottom w:val="single" w:sz="4" w:space="0" w:color="auto"/>
            </w:tcBorders>
            <w:shd w:val="clear" w:color="auto" w:fill="auto"/>
          </w:tcPr>
          <w:p w14:paraId="115AE2F3" w14:textId="6EA2F673" w:rsidR="000F282E" w:rsidRPr="00CA5AD4" w:rsidRDefault="000F282E" w:rsidP="000F282E">
            <w:pPr>
              <w:pStyle w:val="Title"/>
              <w:jc w:val="left"/>
              <w:rPr>
                <w:rFonts w:ascii="Arial" w:hAnsi="Arial" w:cs="Arial"/>
                <w:b w:val="0"/>
                <w:sz w:val="20"/>
              </w:rPr>
            </w:pPr>
            <w:permStart w:id="1449480349" w:edGrp="everyone" w:colFirst="3" w:colLast="3"/>
            <w:permStart w:id="1383018077" w:edGrp="everyone" w:colFirst="4" w:colLast="4"/>
            <w:permEnd w:id="442238466"/>
            <w:permEnd w:id="1661604977"/>
            <w:r w:rsidRPr="00CA5AD4">
              <w:rPr>
                <w:rFonts w:ascii="Arial" w:hAnsi="Arial" w:cs="Arial"/>
                <w:b w:val="0"/>
                <w:sz w:val="20"/>
              </w:rPr>
              <w:t>Plan D</w:t>
            </w:r>
          </w:p>
        </w:tc>
        <w:tc>
          <w:tcPr>
            <w:tcW w:w="2070" w:type="dxa"/>
            <w:tcBorders>
              <w:top w:val="single" w:sz="4" w:space="0" w:color="auto"/>
              <w:bottom w:val="single" w:sz="4" w:space="0" w:color="auto"/>
            </w:tcBorders>
            <w:shd w:val="clear" w:color="auto" w:fill="FFFFFF" w:themeFill="background1"/>
          </w:tcPr>
          <w:p w14:paraId="66C13847" w14:textId="21D815B9"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1905.11 (a)</w:t>
            </w:r>
          </w:p>
        </w:tc>
        <w:tc>
          <w:tcPr>
            <w:tcW w:w="9330" w:type="dxa"/>
            <w:tcBorders>
              <w:top w:val="single" w:sz="4" w:space="0" w:color="auto"/>
              <w:bottom w:val="single" w:sz="4" w:space="0" w:color="auto"/>
            </w:tcBorders>
            <w:shd w:val="clear" w:color="auto" w:fill="FFFFFF" w:themeFill="background1"/>
          </w:tcPr>
          <w:p w14:paraId="2C6B99D3"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Benefit Requirements. The standards and requirements of Section </w:t>
            </w:r>
            <w:proofErr w:type="gramStart"/>
            <w:r w:rsidRPr="00087388">
              <w:rPr>
                <w:rFonts w:ascii="Arial" w:hAnsi="Arial" w:cs="Arial"/>
                <w:b w:val="0"/>
                <w:sz w:val="20"/>
              </w:rPr>
              <w:t>Ins</w:t>
            </w:r>
            <w:proofErr w:type="gramEnd"/>
            <w:r w:rsidRPr="00087388">
              <w:rPr>
                <w:rFonts w:ascii="Arial" w:hAnsi="Arial" w:cs="Arial"/>
                <w:b w:val="0"/>
                <w:sz w:val="20"/>
              </w:rPr>
              <w:t xml:space="preserve"> 1905.10 shall apply to all Medicare supplement policies or certificates delivered or issued for delivery to individuals newly eligible for Medicare on or after January 1, 2020, with the following exceptions: </w:t>
            </w:r>
          </w:p>
          <w:p w14:paraId="6D6C27B7" w14:textId="77777777" w:rsidR="00087388" w:rsidRDefault="00087388" w:rsidP="000F282E">
            <w:pPr>
              <w:pStyle w:val="Title"/>
              <w:jc w:val="left"/>
              <w:rPr>
                <w:rFonts w:ascii="Arial" w:hAnsi="Arial" w:cs="Arial"/>
                <w:b w:val="0"/>
                <w:sz w:val="20"/>
              </w:rPr>
            </w:pPr>
          </w:p>
          <w:p w14:paraId="1D98D7E2" w14:textId="311AD50D" w:rsidR="000F282E" w:rsidRPr="00087388" w:rsidRDefault="00087388" w:rsidP="000F282E">
            <w:pPr>
              <w:pStyle w:val="Title"/>
              <w:jc w:val="left"/>
              <w:rPr>
                <w:rFonts w:ascii="Arial" w:hAnsi="Arial" w:cs="Arial"/>
                <w:b w:val="0"/>
                <w:sz w:val="20"/>
              </w:rPr>
            </w:pPr>
            <w:r w:rsidRPr="00087388">
              <w:rPr>
                <w:rFonts w:ascii="Arial" w:hAnsi="Arial" w:cs="Arial"/>
                <w:b w:val="0"/>
                <w:sz w:val="20"/>
              </w:rPr>
              <w:lastRenderedPageBreak/>
              <w:t xml:space="preserve">(1) Standardized Medicare supplement benefit Plan C is </w:t>
            </w:r>
            <w:proofErr w:type="spellStart"/>
            <w:r w:rsidRPr="00087388">
              <w:rPr>
                <w:rFonts w:ascii="Arial" w:hAnsi="Arial" w:cs="Arial"/>
                <w:b w:val="0"/>
                <w:sz w:val="20"/>
              </w:rPr>
              <w:t>redesignated</w:t>
            </w:r>
            <w:proofErr w:type="spellEnd"/>
            <w:r w:rsidRPr="00087388">
              <w:rPr>
                <w:rFonts w:ascii="Arial" w:hAnsi="Arial" w:cs="Arial"/>
                <w:b w:val="0"/>
                <w:sz w:val="20"/>
              </w:rPr>
              <w:t xml:space="preserve"> as Plan D and shall provide the benefits contained in Ins 1905.10(e)(3) but shall not provide coverage for one hundred percent (100%) or any portion of the Medicare Part B deductible;</w:t>
            </w:r>
          </w:p>
        </w:tc>
        <w:tc>
          <w:tcPr>
            <w:tcW w:w="735" w:type="dxa"/>
            <w:tcBorders>
              <w:top w:val="single" w:sz="4" w:space="0" w:color="auto"/>
              <w:bottom w:val="single" w:sz="4" w:space="0" w:color="auto"/>
              <w:right w:val="single" w:sz="4" w:space="0" w:color="auto"/>
            </w:tcBorders>
            <w:shd w:val="clear" w:color="auto" w:fill="FFFFFF" w:themeFill="background1"/>
          </w:tcPr>
          <w:p w14:paraId="0B9EB5A6"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2AB4BCA" w14:textId="77777777" w:rsidR="000F282E" w:rsidRPr="00D66BFE" w:rsidRDefault="000F282E" w:rsidP="000F282E">
            <w:pPr>
              <w:pStyle w:val="Title"/>
              <w:rPr>
                <w:rFonts w:ascii="Arial" w:hAnsi="Arial" w:cs="Arial"/>
                <w:sz w:val="20"/>
              </w:rPr>
            </w:pPr>
          </w:p>
        </w:tc>
      </w:tr>
      <w:tr w:rsidR="000F282E" w14:paraId="0DCECB0B" w14:textId="77777777" w:rsidTr="00D66BFE">
        <w:tc>
          <w:tcPr>
            <w:tcW w:w="2137" w:type="dxa"/>
            <w:tcBorders>
              <w:top w:val="single" w:sz="4" w:space="0" w:color="auto"/>
              <w:left w:val="single" w:sz="4" w:space="0" w:color="auto"/>
              <w:bottom w:val="single" w:sz="4" w:space="0" w:color="auto"/>
            </w:tcBorders>
            <w:shd w:val="clear" w:color="auto" w:fill="auto"/>
          </w:tcPr>
          <w:p w14:paraId="44282307" w14:textId="6F32EE15" w:rsidR="000F282E" w:rsidRPr="00CA5AD4" w:rsidRDefault="000F282E" w:rsidP="000F282E">
            <w:pPr>
              <w:pStyle w:val="Title"/>
              <w:jc w:val="left"/>
              <w:rPr>
                <w:rFonts w:ascii="Arial" w:hAnsi="Arial" w:cs="Arial"/>
                <w:b w:val="0"/>
                <w:sz w:val="20"/>
              </w:rPr>
            </w:pPr>
            <w:permStart w:id="1277387607" w:edGrp="everyone" w:colFirst="3" w:colLast="3"/>
            <w:permStart w:id="2077690346" w:edGrp="everyone" w:colFirst="4" w:colLast="4"/>
            <w:permEnd w:id="1449480349"/>
            <w:permEnd w:id="1383018077"/>
            <w:r w:rsidRPr="00CA5AD4">
              <w:rPr>
                <w:rFonts w:ascii="Arial" w:hAnsi="Arial" w:cs="Arial"/>
                <w:b w:val="0"/>
                <w:sz w:val="20"/>
              </w:rPr>
              <w:t>Plan G</w:t>
            </w:r>
          </w:p>
        </w:tc>
        <w:tc>
          <w:tcPr>
            <w:tcW w:w="2070" w:type="dxa"/>
            <w:tcBorders>
              <w:top w:val="single" w:sz="4" w:space="0" w:color="auto"/>
              <w:bottom w:val="single" w:sz="4" w:space="0" w:color="auto"/>
            </w:tcBorders>
            <w:shd w:val="clear" w:color="auto" w:fill="FFFFFF" w:themeFill="background1"/>
          </w:tcPr>
          <w:p w14:paraId="52D48B2C" w14:textId="0ED2E6EA"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1905.11 (a)</w:t>
            </w:r>
          </w:p>
        </w:tc>
        <w:tc>
          <w:tcPr>
            <w:tcW w:w="9330" w:type="dxa"/>
            <w:tcBorders>
              <w:top w:val="single" w:sz="4" w:space="0" w:color="auto"/>
              <w:bottom w:val="single" w:sz="4" w:space="0" w:color="auto"/>
            </w:tcBorders>
            <w:shd w:val="clear" w:color="auto" w:fill="FFFFFF" w:themeFill="background1"/>
          </w:tcPr>
          <w:p w14:paraId="3EEC09B3" w14:textId="1F07F536" w:rsidR="000F282E" w:rsidRPr="00087388" w:rsidRDefault="00087388" w:rsidP="000F282E">
            <w:pPr>
              <w:pStyle w:val="Title"/>
              <w:jc w:val="left"/>
              <w:rPr>
                <w:rFonts w:ascii="Arial" w:hAnsi="Arial" w:cs="Arial"/>
                <w:b w:val="0"/>
                <w:sz w:val="20"/>
              </w:rPr>
            </w:pPr>
            <w:r w:rsidRPr="00087388">
              <w:rPr>
                <w:rFonts w:ascii="Arial" w:hAnsi="Arial" w:cs="Arial"/>
                <w:b w:val="0"/>
                <w:sz w:val="20"/>
              </w:rPr>
              <w:t xml:space="preserve">(2) Standardized Medicare supplement benefit Plan F is </w:t>
            </w:r>
            <w:proofErr w:type="spellStart"/>
            <w:r w:rsidRPr="00087388">
              <w:rPr>
                <w:rFonts w:ascii="Arial" w:hAnsi="Arial" w:cs="Arial"/>
                <w:b w:val="0"/>
                <w:sz w:val="20"/>
              </w:rPr>
              <w:t>redesignated</w:t>
            </w:r>
            <w:proofErr w:type="spellEnd"/>
            <w:r w:rsidRPr="00087388">
              <w:rPr>
                <w:rFonts w:ascii="Arial" w:hAnsi="Arial" w:cs="Arial"/>
                <w:b w:val="0"/>
                <w:sz w:val="20"/>
              </w:rPr>
              <w:t xml:space="preserve"> as Plan G and shall provide the benefits contained in Ins 1905.10(e)(5) but shall not provide coverage for one hundred percent (100%) or any portion of the Medicare Part B deductible;</w:t>
            </w:r>
          </w:p>
        </w:tc>
        <w:tc>
          <w:tcPr>
            <w:tcW w:w="735" w:type="dxa"/>
            <w:tcBorders>
              <w:top w:val="single" w:sz="4" w:space="0" w:color="auto"/>
              <w:bottom w:val="single" w:sz="4" w:space="0" w:color="auto"/>
              <w:right w:val="single" w:sz="4" w:space="0" w:color="auto"/>
            </w:tcBorders>
            <w:shd w:val="clear" w:color="auto" w:fill="FFFFFF" w:themeFill="background1"/>
          </w:tcPr>
          <w:p w14:paraId="003CF564"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D9EBD3E" w14:textId="77777777" w:rsidR="000F282E" w:rsidRPr="00D66BFE" w:rsidRDefault="000F282E" w:rsidP="000F282E">
            <w:pPr>
              <w:pStyle w:val="Title"/>
              <w:rPr>
                <w:rFonts w:ascii="Arial" w:hAnsi="Arial" w:cs="Arial"/>
                <w:sz w:val="20"/>
              </w:rPr>
            </w:pPr>
          </w:p>
        </w:tc>
      </w:tr>
      <w:tr w:rsidR="000F282E" w14:paraId="7EE4E32F" w14:textId="77777777" w:rsidTr="00D66BFE">
        <w:tc>
          <w:tcPr>
            <w:tcW w:w="2137" w:type="dxa"/>
            <w:tcBorders>
              <w:top w:val="single" w:sz="4" w:space="0" w:color="auto"/>
              <w:left w:val="single" w:sz="4" w:space="0" w:color="auto"/>
              <w:bottom w:val="single" w:sz="4" w:space="0" w:color="auto"/>
            </w:tcBorders>
            <w:shd w:val="clear" w:color="auto" w:fill="auto"/>
          </w:tcPr>
          <w:p w14:paraId="4D91C579" w14:textId="580E8E1D" w:rsidR="000F282E" w:rsidRPr="00CA5AD4" w:rsidRDefault="000F282E" w:rsidP="000F282E">
            <w:pPr>
              <w:pStyle w:val="Title"/>
              <w:jc w:val="left"/>
              <w:rPr>
                <w:rFonts w:ascii="Arial" w:hAnsi="Arial" w:cs="Arial"/>
                <w:b w:val="0"/>
                <w:sz w:val="20"/>
              </w:rPr>
            </w:pPr>
            <w:permStart w:id="1576482661" w:edGrp="everyone" w:colFirst="3" w:colLast="3"/>
            <w:permStart w:id="1840521293" w:edGrp="everyone" w:colFirst="4" w:colLast="4"/>
            <w:permEnd w:id="1277387607"/>
            <w:permEnd w:id="2077690346"/>
            <w:r w:rsidRPr="00CA5AD4">
              <w:rPr>
                <w:rFonts w:ascii="Arial" w:hAnsi="Arial" w:cs="Arial"/>
                <w:b w:val="0"/>
                <w:sz w:val="20"/>
              </w:rPr>
              <w:t>Outline of Coverage</w:t>
            </w:r>
          </w:p>
        </w:tc>
        <w:tc>
          <w:tcPr>
            <w:tcW w:w="2070" w:type="dxa"/>
            <w:tcBorders>
              <w:top w:val="single" w:sz="4" w:space="0" w:color="auto"/>
              <w:bottom w:val="single" w:sz="4" w:space="0" w:color="auto"/>
            </w:tcBorders>
            <w:shd w:val="clear" w:color="auto" w:fill="FFFFFF" w:themeFill="background1"/>
          </w:tcPr>
          <w:p w14:paraId="6C517FFB" w14:textId="022D26C8"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(d)</w:t>
            </w:r>
          </w:p>
        </w:tc>
        <w:tc>
          <w:tcPr>
            <w:tcW w:w="9330" w:type="dxa"/>
            <w:tcBorders>
              <w:top w:val="single" w:sz="4" w:space="0" w:color="auto"/>
              <w:bottom w:val="single" w:sz="4" w:space="0" w:color="auto"/>
            </w:tcBorders>
            <w:shd w:val="clear" w:color="auto" w:fill="FFFFFF" w:themeFill="background1"/>
          </w:tcPr>
          <w:p w14:paraId="02013288"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(1) Issuers shall provide an outline of coverage to all applicants at the time application is presented to the prospective applicant and, except for direct response policies, shall obtain an acknowledgment of receipt of the outline from the applicant; and </w:t>
            </w:r>
          </w:p>
          <w:p w14:paraId="59CF90AE" w14:textId="77777777" w:rsidR="009A67B6" w:rsidRDefault="009A67B6" w:rsidP="000F282E">
            <w:pPr>
              <w:pStyle w:val="Title"/>
              <w:jc w:val="left"/>
              <w:rPr>
                <w:rFonts w:ascii="Arial" w:hAnsi="Arial" w:cs="Arial"/>
                <w:b w:val="0"/>
                <w:sz w:val="20"/>
              </w:rPr>
            </w:pPr>
          </w:p>
          <w:p w14:paraId="70C18602" w14:textId="77777777" w:rsidR="009A67B6" w:rsidRDefault="009A67B6" w:rsidP="000F282E">
            <w:pPr>
              <w:pStyle w:val="Title"/>
              <w:jc w:val="left"/>
              <w:rPr>
                <w:rFonts w:ascii="Arial" w:hAnsi="Arial" w:cs="Arial"/>
                <w:sz w:val="20"/>
              </w:rPr>
            </w:pPr>
            <w:r w:rsidRPr="009A67B6">
              <w:rPr>
                <w:rFonts w:ascii="Arial" w:hAnsi="Arial" w:cs="Arial"/>
                <w:b w:val="0"/>
                <w:sz w:val="20"/>
              </w:rPr>
              <w:t>(2) If an outline of coverage is provided at the time of application and the Medicare supplement policy or certificate is issued on a basis which would require revision of the outline, a substitute outline of coverage properly describing the policy or certificate shall accompany the policy or certificate when it is delivered and contain the following statement, in no less than 12-point type, immediately above the company name:</w:t>
            </w:r>
            <w:r w:rsidRPr="009A67B6">
              <w:rPr>
                <w:rFonts w:ascii="Arial" w:hAnsi="Arial" w:cs="Arial"/>
                <w:sz w:val="20"/>
              </w:rPr>
              <w:t xml:space="preserve"> </w:t>
            </w:r>
          </w:p>
          <w:p w14:paraId="34812EEA" w14:textId="77777777" w:rsidR="009A67B6" w:rsidRDefault="009A67B6" w:rsidP="000F282E">
            <w:pPr>
              <w:pStyle w:val="Title"/>
              <w:jc w:val="left"/>
              <w:rPr>
                <w:rFonts w:ascii="Arial" w:hAnsi="Arial" w:cs="Arial"/>
                <w:sz w:val="20"/>
              </w:rPr>
            </w:pPr>
          </w:p>
          <w:p w14:paraId="772BD3B7" w14:textId="77777777" w:rsidR="000F282E" w:rsidRDefault="009A67B6" w:rsidP="000F282E">
            <w:pPr>
              <w:pStyle w:val="Title"/>
              <w:jc w:val="left"/>
              <w:rPr>
                <w:rFonts w:ascii="Arial" w:hAnsi="Arial" w:cs="Arial"/>
                <w:sz w:val="20"/>
              </w:rPr>
            </w:pPr>
            <w:r w:rsidRPr="009A67B6">
              <w:rPr>
                <w:rFonts w:ascii="Arial" w:hAnsi="Arial" w:cs="Arial"/>
                <w:sz w:val="20"/>
              </w:rPr>
              <w:t>"NOTICE: Read this outline of coverage carefully. It is not identical to the outline of coverage provided upon application and the coverage originally applied for has not been issued."</w:t>
            </w:r>
          </w:p>
          <w:p w14:paraId="6999E5A1" w14:textId="77777777" w:rsidR="009A67B6" w:rsidRDefault="009A67B6" w:rsidP="000F282E">
            <w:pPr>
              <w:pStyle w:val="Title"/>
              <w:jc w:val="left"/>
              <w:rPr>
                <w:rFonts w:ascii="Arial" w:hAnsi="Arial" w:cs="Arial"/>
                <w:sz w:val="20"/>
              </w:rPr>
            </w:pPr>
          </w:p>
          <w:p w14:paraId="2EC735E0"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(3) The outline of coverage provided to applicants pursuant to this section shall consist of 4 parts: a cover page, premium information, disclosure pages, and charts displaying the features of each benefit plan offered by the issuer. The outline of coverage shall be in the language and format prescribed below in no less than 12 point type. All plans A-L shall be shown on the cover page, and the plans that are offered by the issuer shall be prominently identified. Premium information for plans that are offered shall be shown on the cover page or immediately following the cover page and shall be prominently displayed. The premium and mode shall be stated for all plans that are offered to the prospective applicant. All possible premiums for the prospective applicant shall be illustrated. </w:t>
            </w:r>
          </w:p>
          <w:p w14:paraId="6E3E123F" w14:textId="77777777" w:rsidR="009A67B6" w:rsidRDefault="009A67B6" w:rsidP="000F282E">
            <w:pPr>
              <w:pStyle w:val="Title"/>
              <w:jc w:val="left"/>
              <w:rPr>
                <w:rFonts w:ascii="Arial" w:hAnsi="Arial" w:cs="Arial"/>
                <w:b w:val="0"/>
                <w:sz w:val="20"/>
              </w:rPr>
            </w:pPr>
          </w:p>
          <w:p w14:paraId="78D85C07"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(4) The following items shall be included in the outline of coverage in the order prescribed below. </w:t>
            </w:r>
          </w:p>
          <w:p w14:paraId="307E2316" w14:textId="77777777" w:rsidR="009A67B6" w:rsidRDefault="009A67B6" w:rsidP="000F282E">
            <w:pPr>
              <w:pStyle w:val="Title"/>
              <w:jc w:val="left"/>
              <w:rPr>
                <w:rFonts w:ascii="Arial" w:hAnsi="Arial" w:cs="Arial"/>
                <w:b w:val="0"/>
                <w:sz w:val="20"/>
              </w:rPr>
            </w:pPr>
          </w:p>
          <w:p w14:paraId="0DA7B5E6" w14:textId="4EEE8C03" w:rsidR="009A67B6" w:rsidRPr="009A67B6" w:rsidRDefault="009A67B6" w:rsidP="000F282E">
            <w:pPr>
              <w:pStyle w:val="Title"/>
              <w:jc w:val="left"/>
              <w:rPr>
                <w:rFonts w:ascii="Arial" w:hAnsi="Arial" w:cs="Arial"/>
                <w:b w:val="0"/>
                <w:sz w:val="20"/>
              </w:rPr>
            </w:pPr>
            <w:r w:rsidRPr="009A67B6">
              <w:rPr>
                <w:rFonts w:ascii="Arial" w:hAnsi="Arial" w:cs="Arial"/>
                <w:b w:val="0"/>
                <w:sz w:val="20"/>
              </w:rPr>
              <w:t xml:space="preserve">(See NHCAR Part </w:t>
            </w:r>
            <w:proofErr w:type="gramStart"/>
            <w:r w:rsidRPr="009A67B6">
              <w:rPr>
                <w:rFonts w:ascii="Arial" w:hAnsi="Arial" w:cs="Arial"/>
                <w:b w:val="0"/>
                <w:sz w:val="20"/>
              </w:rPr>
              <w:t>Ins</w:t>
            </w:r>
            <w:proofErr w:type="gramEnd"/>
            <w:r w:rsidRPr="009A67B6">
              <w:rPr>
                <w:rFonts w:ascii="Arial" w:hAnsi="Arial" w:cs="Arial"/>
                <w:b w:val="0"/>
                <w:sz w:val="20"/>
              </w:rPr>
              <w:t xml:space="preserve"> 1905.19 (d))</w:t>
            </w:r>
          </w:p>
        </w:tc>
        <w:tc>
          <w:tcPr>
            <w:tcW w:w="735" w:type="dxa"/>
            <w:tcBorders>
              <w:top w:val="single" w:sz="4" w:space="0" w:color="auto"/>
              <w:bottom w:val="single" w:sz="4" w:space="0" w:color="auto"/>
              <w:right w:val="single" w:sz="4" w:space="0" w:color="auto"/>
            </w:tcBorders>
            <w:shd w:val="clear" w:color="auto" w:fill="FFFFFF" w:themeFill="background1"/>
          </w:tcPr>
          <w:p w14:paraId="75F9F9D0"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1F1A8C9" w14:textId="77777777" w:rsidR="000F282E" w:rsidRPr="00D66BFE" w:rsidRDefault="000F282E" w:rsidP="000F282E">
            <w:pPr>
              <w:pStyle w:val="Title"/>
              <w:rPr>
                <w:rFonts w:ascii="Arial" w:hAnsi="Arial" w:cs="Arial"/>
                <w:sz w:val="20"/>
              </w:rPr>
            </w:pPr>
          </w:p>
        </w:tc>
      </w:tr>
      <w:tr w:rsidR="000F282E" w14:paraId="3E608F94" w14:textId="77777777" w:rsidTr="00D66BFE">
        <w:tc>
          <w:tcPr>
            <w:tcW w:w="2137" w:type="dxa"/>
            <w:tcBorders>
              <w:top w:val="single" w:sz="4" w:space="0" w:color="auto"/>
              <w:left w:val="single" w:sz="4" w:space="0" w:color="auto"/>
              <w:bottom w:val="single" w:sz="4" w:space="0" w:color="auto"/>
            </w:tcBorders>
            <w:shd w:val="clear" w:color="auto" w:fill="auto"/>
          </w:tcPr>
          <w:p w14:paraId="148555B9" w14:textId="77777777" w:rsidR="000F282E" w:rsidRDefault="000F282E" w:rsidP="000F282E">
            <w:pPr>
              <w:pStyle w:val="Title"/>
              <w:jc w:val="left"/>
              <w:rPr>
                <w:rFonts w:ascii="Arial" w:hAnsi="Arial" w:cs="Arial"/>
                <w:b w:val="0"/>
                <w:sz w:val="20"/>
              </w:rPr>
            </w:pPr>
            <w:permStart w:id="334713621" w:edGrp="everyone" w:colFirst="3" w:colLast="3"/>
            <w:permStart w:id="773814280" w:edGrp="everyone" w:colFirst="4" w:colLast="4"/>
            <w:permEnd w:id="1576482661"/>
            <w:permEnd w:id="1840521293"/>
            <w:r w:rsidRPr="00CA5AD4">
              <w:rPr>
                <w:rFonts w:ascii="Arial" w:hAnsi="Arial" w:cs="Arial"/>
                <w:b w:val="0"/>
                <w:sz w:val="20"/>
              </w:rPr>
              <w:t>Claims Payment</w:t>
            </w:r>
            <w:r w:rsidR="001D2218">
              <w:rPr>
                <w:rFonts w:ascii="Arial" w:hAnsi="Arial" w:cs="Arial"/>
                <w:b w:val="0"/>
                <w:sz w:val="20"/>
              </w:rPr>
              <w:t xml:space="preserve"> Standards</w:t>
            </w:r>
          </w:p>
          <w:p w14:paraId="026ABE8F" w14:textId="77777777" w:rsidR="001D2218" w:rsidRDefault="001D2218" w:rsidP="000F282E">
            <w:pPr>
              <w:pStyle w:val="Title"/>
              <w:jc w:val="left"/>
              <w:rPr>
                <w:rFonts w:ascii="Arial" w:hAnsi="Arial" w:cs="Arial"/>
                <w:b w:val="0"/>
                <w:sz w:val="20"/>
              </w:rPr>
            </w:pPr>
          </w:p>
          <w:p w14:paraId="084E1CEF" w14:textId="77777777" w:rsidR="001D2218" w:rsidRDefault="001D2218" w:rsidP="000F282E">
            <w:pPr>
              <w:pStyle w:val="Title"/>
              <w:jc w:val="left"/>
              <w:rPr>
                <w:rFonts w:ascii="Arial" w:hAnsi="Arial" w:cs="Arial"/>
                <w:b w:val="0"/>
                <w:sz w:val="20"/>
              </w:rPr>
            </w:pPr>
          </w:p>
          <w:p w14:paraId="3429140A" w14:textId="77777777" w:rsidR="001D2218" w:rsidRDefault="001D2218" w:rsidP="000F282E">
            <w:pPr>
              <w:pStyle w:val="Title"/>
              <w:jc w:val="left"/>
              <w:rPr>
                <w:rFonts w:ascii="Arial" w:hAnsi="Arial" w:cs="Arial"/>
                <w:b w:val="0"/>
                <w:sz w:val="20"/>
              </w:rPr>
            </w:pPr>
          </w:p>
          <w:p w14:paraId="33551295" w14:textId="77777777" w:rsidR="001D2218" w:rsidRDefault="001D2218" w:rsidP="000F282E">
            <w:pPr>
              <w:pStyle w:val="Title"/>
              <w:jc w:val="left"/>
              <w:rPr>
                <w:rFonts w:ascii="Arial" w:hAnsi="Arial" w:cs="Arial"/>
                <w:b w:val="0"/>
                <w:sz w:val="20"/>
              </w:rPr>
            </w:pPr>
          </w:p>
          <w:p w14:paraId="1CE84334" w14:textId="77777777" w:rsidR="001D2218" w:rsidRDefault="001D2218" w:rsidP="000F282E">
            <w:pPr>
              <w:pStyle w:val="Title"/>
              <w:jc w:val="left"/>
              <w:rPr>
                <w:rFonts w:ascii="Arial" w:hAnsi="Arial" w:cs="Arial"/>
                <w:b w:val="0"/>
                <w:sz w:val="20"/>
              </w:rPr>
            </w:pPr>
          </w:p>
          <w:p w14:paraId="671CB16A" w14:textId="77777777" w:rsidR="001D2218" w:rsidRDefault="001D2218" w:rsidP="000F282E">
            <w:pPr>
              <w:pStyle w:val="Title"/>
              <w:jc w:val="left"/>
              <w:rPr>
                <w:rFonts w:ascii="Arial" w:hAnsi="Arial" w:cs="Arial"/>
                <w:b w:val="0"/>
                <w:sz w:val="20"/>
              </w:rPr>
            </w:pPr>
          </w:p>
          <w:p w14:paraId="5753D6DB" w14:textId="77777777" w:rsidR="001D2218" w:rsidRDefault="001D2218" w:rsidP="000F282E">
            <w:pPr>
              <w:pStyle w:val="Title"/>
              <w:jc w:val="left"/>
              <w:rPr>
                <w:rFonts w:ascii="Arial" w:hAnsi="Arial" w:cs="Arial"/>
                <w:b w:val="0"/>
                <w:sz w:val="20"/>
              </w:rPr>
            </w:pPr>
          </w:p>
          <w:p w14:paraId="33851542" w14:textId="77777777" w:rsidR="001D2218" w:rsidRDefault="001D2218" w:rsidP="000F282E">
            <w:pPr>
              <w:pStyle w:val="Title"/>
              <w:jc w:val="left"/>
              <w:rPr>
                <w:rFonts w:ascii="Arial" w:hAnsi="Arial" w:cs="Arial"/>
                <w:b w:val="0"/>
                <w:sz w:val="20"/>
              </w:rPr>
            </w:pPr>
          </w:p>
          <w:p w14:paraId="40AE00CC" w14:textId="77777777" w:rsidR="001D2218" w:rsidRDefault="001D2218" w:rsidP="000F282E">
            <w:pPr>
              <w:pStyle w:val="Title"/>
              <w:jc w:val="left"/>
              <w:rPr>
                <w:rFonts w:ascii="Arial" w:hAnsi="Arial" w:cs="Arial"/>
                <w:b w:val="0"/>
                <w:sz w:val="20"/>
              </w:rPr>
            </w:pPr>
          </w:p>
          <w:p w14:paraId="0FFCB09C" w14:textId="4707F87E" w:rsidR="001D2218" w:rsidRDefault="001D2218" w:rsidP="000F282E">
            <w:pPr>
              <w:pStyle w:val="Title"/>
              <w:jc w:val="left"/>
              <w:rPr>
                <w:rFonts w:ascii="Arial" w:hAnsi="Arial" w:cs="Arial"/>
                <w:b w:val="0"/>
                <w:sz w:val="20"/>
              </w:rPr>
            </w:pPr>
          </w:p>
          <w:p w14:paraId="17D4D484" w14:textId="77777777" w:rsidR="00C26F61" w:rsidRDefault="00C26F61" w:rsidP="000F282E">
            <w:pPr>
              <w:pStyle w:val="Title"/>
              <w:jc w:val="left"/>
              <w:rPr>
                <w:rFonts w:ascii="Arial" w:hAnsi="Arial" w:cs="Arial"/>
                <w:b w:val="0"/>
                <w:sz w:val="20"/>
              </w:rPr>
            </w:pPr>
          </w:p>
          <w:p w14:paraId="51502CDA" w14:textId="6E0D417D" w:rsidR="001D2218" w:rsidRPr="00CA5AD4" w:rsidRDefault="001D2218" w:rsidP="000F282E">
            <w:pPr>
              <w:pStyle w:val="Title"/>
              <w:jc w:val="left"/>
              <w:rPr>
                <w:rFonts w:ascii="Arial" w:hAnsi="Arial" w:cs="Arial"/>
                <w:b w:val="0"/>
                <w:sz w:val="20"/>
              </w:rPr>
            </w:pPr>
            <w:r>
              <w:rPr>
                <w:rFonts w:ascii="Arial" w:hAnsi="Arial" w:cs="Arial"/>
                <w:b w:val="0"/>
                <w:sz w:val="20"/>
              </w:rPr>
              <w:lastRenderedPageBreak/>
              <w:t>ID Cards</w:t>
            </w:r>
          </w:p>
        </w:tc>
        <w:tc>
          <w:tcPr>
            <w:tcW w:w="2070" w:type="dxa"/>
            <w:tcBorders>
              <w:top w:val="single" w:sz="4" w:space="0" w:color="auto"/>
              <w:bottom w:val="single" w:sz="4" w:space="0" w:color="auto"/>
            </w:tcBorders>
            <w:shd w:val="clear" w:color="auto" w:fill="FFFFFF" w:themeFill="background1"/>
          </w:tcPr>
          <w:p w14:paraId="0BD58875" w14:textId="6290751D"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lastRenderedPageBreak/>
              <w:t>Ins</w:t>
            </w:r>
            <w:proofErr w:type="gramEnd"/>
            <w:r w:rsidRPr="00CA5AD4">
              <w:rPr>
                <w:rFonts w:ascii="Arial" w:hAnsi="Arial" w:cs="Arial"/>
                <w:b w:val="0"/>
                <w:sz w:val="20"/>
              </w:rPr>
              <w:t xml:space="preserve"> 1905.15</w:t>
            </w:r>
          </w:p>
        </w:tc>
        <w:tc>
          <w:tcPr>
            <w:tcW w:w="9330" w:type="dxa"/>
            <w:tcBorders>
              <w:top w:val="single" w:sz="4" w:space="0" w:color="auto"/>
              <w:bottom w:val="single" w:sz="4" w:space="0" w:color="auto"/>
            </w:tcBorders>
            <w:shd w:val="clear" w:color="auto" w:fill="FFFFFF" w:themeFill="background1"/>
          </w:tcPr>
          <w:p w14:paraId="1841A7FC" w14:textId="77777777" w:rsidR="009A67B6" w:rsidRDefault="009A67B6" w:rsidP="000F282E">
            <w:pPr>
              <w:pStyle w:val="Title"/>
              <w:jc w:val="left"/>
              <w:rPr>
                <w:rFonts w:ascii="Arial" w:hAnsi="Arial" w:cs="Arial"/>
                <w:b w:val="0"/>
                <w:sz w:val="20"/>
              </w:rPr>
            </w:pPr>
            <w:r w:rsidRPr="009A67B6">
              <w:rPr>
                <w:rFonts w:ascii="Arial" w:hAnsi="Arial" w:cs="Arial"/>
                <w:b w:val="0"/>
                <w:sz w:val="20"/>
              </w:rPr>
              <w:t>(a) An issuer shall comply with Section 1882(c</w:t>
            </w:r>
            <w:proofErr w:type="gramStart"/>
            <w:r w:rsidRPr="009A67B6">
              <w:rPr>
                <w:rFonts w:ascii="Arial" w:hAnsi="Arial" w:cs="Arial"/>
                <w:b w:val="0"/>
                <w:sz w:val="20"/>
              </w:rPr>
              <w:t>)(</w:t>
            </w:r>
            <w:proofErr w:type="gramEnd"/>
            <w:r w:rsidRPr="009A67B6">
              <w:rPr>
                <w:rFonts w:ascii="Arial" w:hAnsi="Arial" w:cs="Arial"/>
                <w:b w:val="0"/>
                <w:sz w:val="20"/>
              </w:rPr>
              <w:t xml:space="preserve">3) of the Social Security Act, as enacted by Section 4081(b)(2)(C) of the Omnibus Budget Reconciliation Act of 1987, OBRA, 1987, Public Law No. 100-203 by: </w:t>
            </w:r>
          </w:p>
          <w:p w14:paraId="17DCF2DB" w14:textId="77777777" w:rsidR="009A67B6" w:rsidRDefault="009A67B6" w:rsidP="000F282E">
            <w:pPr>
              <w:pStyle w:val="Title"/>
              <w:jc w:val="left"/>
              <w:rPr>
                <w:rFonts w:ascii="Arial" w:hAnsi="Arial" w:cs="Arial"/>
                <w:b w:val="0"/>
                <w:sz w:val="20"/>
              </w:rPr>
            </w:pPr>
          </w:p>
          <w:p w14:paraId="2F4A7B08"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(1) Accepting a notice from a Medicare carrier on dually assigned claims submitted by participating physicians and suppliers as a claim for benefits in place of any other claim form otherwise required and making a payment determination on the basis of the information contained in that notice; </w:t>
            </w:r>
          </w:p>
          <w:p w14:paraId="1DE6D872" w14:textId="77777777" w:rsidR="009A67B6" w:rsidRDefault="009A67B6" w:rsidP="000F282E">
            <w:pPr>
              <w:pStyle w:val="Title"/>
              <w:jc w:val="left"/>
              <w:rPr>
                <w:rFonts w:ascii="Arial" w:hAnsi="Arial" w:cs="Arial"/>
                <w:b w:val="0"/>
                <w:sz w:val="20"/>
              </w:rPr>
            </w:pPr>
          </w:p>
          <w:p w14:paraId="56645BF3"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(2) Notifying the participating physician or supplier and the beneficiary of the payment determination; </w:t>
            </w:r>
          </w:p>
          <w:p w14:paraId="6931328C" w14:textId="77777777" w:rsidR="009A67B6" w:rsidRDefault="009A67B6" w:rsidP="000F282E">
            <w:pPr>
              <w:pStyle w:val="Title"/>
              <w:jc w:val="left"/>
              <w:rPr>
                <w:rFonts w:ascii="Arial" w:hAnsi="Arial" w:cs="Arial"/>
                <w:b w:val="0"/>
                <w:sz w:val="20"/>
              </w:rPr>
            </w:pPr>
          </w:p>
          <w:p w14:paraId="529BA90A"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(3) Paying the participating physician or supplier directly; </w:t>
            </w:r>
          </w:p>
          <w:p w14:paraId="7B220074" w14:textId="77777777" w:rsidR="009A67B6" w:rsidRDefault="009A67B6" w:rsidP="000F282E">
            <w:pPr>
              <w:pStyle w:val="Title"/>
              <w:jc w:val="left"/>
              <w:rPr>
                <w:rFonts w:ascii="Arial" w:hAnsi="Arial" w:cs="Arial"/>
                <w:b w:val="0"/>
                <w:sz w:val="20"/>
              </w:rPr>
            </w:pPr>
          </w:p>
          <w:p w14:paraId="59313761" w14:textId="77777777" w:rsidR="009A67B6" w:rsidRDefault="009A67B6" w:rsidP="000F282E">
            <w:pPr>
              <w:pStyle w:val="Title"/>
              <w:jc w:val="left"/>
              <w:rPr>
                <w:rFonts w:ascii="Arial" w:hAnsi="Arial" w:cs="Arial"/>
                <w:b w:val="0"/>
                <w:sz w:val="20"/>
              </w:rPr>
            </w:pPr>
            <w:r w:rsidRPr="009A67B6">
              <w:rPr>
                <w:rFonts w:ascii="Arial" w:hAnsi="Arial" w:cs="Arial"/>
                <w:b w:val="0"/>
                <w:sz w:val="20"/>
              </w:rPr>
              <w:lastRenderedPageBreak/>
              <w:t xml:space="preserve">(4) Furnishing, at the time of enrollment, each enrollee with a card listing the policy name, number and a central mailing address to which notices from a Medicare carrier may be sent; </w:t>
            </w:r>
          </w:p>
          <w:p w14:paraId="664D1293" w14:textId="77777777" w:rsidR="001D2218" w:rsidRDefault="001D2218" w:rsidP="000F282E">
            <w:pPr>
              <w:pStyle w:val="Title"/>
              <w:jc w:val="left"/>
              <w:rPr>
                <w:rFonts w:ascii="Arial" w:hAnsi="Arial" w:cs="Arial"/>
                <w:b w:val="0"/>
                <w:sz w:val="20"/>
              </w:rPr>
            </w:pPr>
          </w:p>
          <w:p w14:paraId="6D16759D" w14:textId="7BBB94EC" w:rsidR="009A67B6" w:rsidRDefault="009A67B6" w:rsidP="000F282E">
            <w:pPr>
              <w:pStyle w:val="Title"/>
              <w:jc w:val="left"/>
              <w:rPr>
                <w:rFonts w:ascii="Arial" w:hAnsi="Arial" w:cs="Arial"/>
                <w:b w:val="0"/>
                <w:sz w:val="20"/>
              </w:rPr>
            </w:pPr>
            <w:r w:rsidRPr="009A67B6">
              <w:rPr>
                <w:rFonts w:ascii="Arial" w:hAnsi="Arial" w:cs="Arial"/>
                <w:b w:val="0"/>
                <w:sz w:val="20"/>
              </w:rPr>
              <w:t xml:space="preserve">(5) Paying user fees for claim notices that are transmitted electronically or otherwise; and </w:t>
            </w:r>
          </w:p>
          <w:p w14:paraId="42169C3B" w14:textId="77777777" w:rsidR="009A67B6" w:rsidRDefault="009A67B6" w:rsidP="000F282E">
            <w:pPr>
              <w:pStyle w:val="Title"/>
              <w:jc w:val="left"/>
              <w:rPr>
                <w:rFonts w:ascii="Arial" w:hAnsi="Arial" w:cs="Arial"/>
                <w:b w:val="0"/>
                <w:sz w:val="20"/>
              </w:rPr>
            </w:pPr>
          </w:p>
          <w:p w14:paraId="19E09B24" w14:textId="25A4E5F5" w:rsidR="000F282E" w:rsidRPr="009A67B6" w:rsidRDefault="009A67B6" w:rsidP="000F282E">
            <w:pPr>
              <w:pStyle w:val="Title"/>
              <w:jc w:val="left"/>
              <w:rPr>
                <w:rFonts w:ascii="Arial" w:hAnsi="Arial" w:cs="Arial"/>
                <w:b w:val="0"/>
                <w:sz w:val="20"/>
              </w:rPr>
            </w:pPr>
            <w:r w:rsidRPr="009A67B6">
              <w:rPr>
                <w:rFonts w:ascii="Arial" w:hAnsi="Arial" w:cs="Arial"/>
                <w:b w:val="0"/>
                <w:sz w:val="20"/>
              </w:rPr>
              <w:t>(6) Providing to the secretary of Health and Human Services, at least annually, a central mailing address to which all claims may be sent by Medicare carriers.</w:t>
            </w:r>
          </w:p>
        </w:tc>
        <w:tc>
          <w:tcPr>
            <w:tcW w:w="735" w:type="dxa"/>
            <w:tcBorders>
              <w:top w:val="single" w:sz="4" w:space="0" w:color="auto"/>
              <w:bottom w:val="single" w:sz="4" w:space="0" w:color="auto"/>
              <w:right w:val="single" w:sz="4" w:space="0" w:color="auto"/>
            </w:tcBorders>
            <w:shd w:val="clear" w:color="auto" w:fill="FFFFFF" w:themeFill="background1"/>
          </w:tcPr>
          <w:p w14:paraId="58AC751D"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B15CCD9" w14:textId="77777777" w:rsidR="000F282E" w:rsidRPr="00D66BFE" w:rsidRDefault="000F282E" w:rsidP="000F282E">
            <w:pPr>
              <w:pStyle w:val="Title"/>
              <w:rPr>
                <w:rFonts w:ascii="Arial" w:hAnsi="Arial" w:cs="Arial"/>
                <w:sz w:val="20"/>
              </w:rPr>
            </w:pPr>
          </w:p>
        </w:tc>
      </w:tr>
      <w:permEnd w:id="334713621"/>
      <w:permEnd w:id="773814280"/>
    </w:tbl>
    <w:p w14:paraId="0C5546A6" w14:textId="77777777" w:rsidR="005E65ED" w:rsidRDefault="005E65ED" w:rsidP="005E65ED">
      <w:pPr>
        <w:rPr>
          <w:rFonts w:ascii="Arial" w:hAnsi="Arial" w:cs="Arial"/>
          <w:sz w:val="28"/>
          <w:szCs w:val="28"/>
        </w:rPr>
      </w:pPr>
    </w:p>
    <w:p w14:paraId="5F3595E4" w14:textId="3F8F06E6" w:rsidR="005E65ED" w:rsidRDefault="005E65ED" w:rsidP="005E65ED">
      <w:pPr>
        <w:rPr>
          <w:rFonts w:ascii="Arial" w:hAnsi="Arial" w:cs="Arial"/>
          <w:sz w:val="28"/>
          <w:szCs w:val="28"/>
        </w:rPr>
      </w:pPr>
      <w:r w:rsidRPr="00CA5AD4">
        <w:rPr>
          <w:rFonts w:ascii="Arial" w:hAnsi="Arial" w:cs="Arial"/>
          <w:sz w:val="28"/>
          <w:szCs w:val="28"/>
        </w:rPr>
        <w:t>V.</w:t>
      </w:r>
      <w:r>
        <w:rPr>
          <w:rFonts w:ascii="Arial" w:hAnsi="Arial" w:cs="Arial"/>
          <w:sz w:val="28"/>
          <w:szCs w:val="28"/>
        </w:rPr>
        <w:tab/>
      </w:r>
      <w:r w:rsidRPr="00CA5AD4">
        <w:rPr>
          <w:rFonts w:ascii="Arial" w:hAnsi="Arial" w:cs="Arial"/>
          <w:sz w:val="28"/>
          <w:szCs w:val="28"/>
        </w:rPr>
        <w:t>MEDICARE SUPPLEMENT</w:t>
      </w:r>
      <w:r>
        <w:rPr>
          <w:rFonts w:ascii="Arial" w:hAnsi="Arial" w:cs="Arial"/>
          <w:sz w:val="28"/>
          <w:szCs w:val="28"/>
        </w:rPr>
        <w:t xml:space="preserve"> RATE</w:t>
      </w:r>
      <w:r w:rsidRPr="00CA5AD4">
        <w:rPr>
          <w:rFonts w:ascii="Arial" w:hAnsi="Arial" w:cs="Arial"/>
          <w:sz w:val="28"/>
          <w:szCs w:val="28"/>
        </w:rPr>
        <w:t xml:space="preserve"> REQUIREMENTS</w:t>
      </w:r>
    </w:p>
    <w:p w14:paraId="06D1F5E6" w14:textId="42600172" w:rsidR="005E65ED" w:rsidRDefault="005E65ED" w:rsidP="005E65ED"/>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5E65ED" w:rsidRPr="00D66BFE" w14:paraId="2F68A757" w14:textId="77777777" w:rsidTr="00CB45D3">
        <w:tc>
          <w:tcPr>
            <w:tcW w:w="2137" w:type="dxa"/>
            <w:tcBorders>
              <w:top w:val="single" w:sz="4" w:space="0" w:color="auto"/>
              <w:left w:val="single" w:sz="4" w:space="0" w:color="auto"/>
              <w:bottom w:val="single" w:sz="4" w:space="0" w:color="auto"/>
            </w:tcBorders>
            <w:shd w:val="clear" w:color="auto" w:fill="BDD6EE" w:themeFill="accent1" w:themeFillTint="66"/>
          </w:tcPr>
          <w:p w14:paraId="236BA581" w14:textId="77777777" w:rsidR="005E65ED" w:rsidRPr="00CA5AD4" w:rsidRDefault="005E65ED" w:rsidP="00CB45D3">
            <w:pPr>
              <w:pStyle w:val="Title"/>
              <w:jc w:val="left"/>
              <w:rPr>
                <w:rFonts w:ascii="Arial" w:hAnsi="Arial" w:cs="Arial"/>
                <w:b w:val="0"/>
                <w:sz w:val="20"/>
              </w:rPr>
            </w:pPr>
            <w:r w:rsidRPr="00CA5AD4">
              <w:rPr>
                <w:rFonts w:ascii="Arial" w:hAnsi="Arial" w:cs="Arial"/>
                <w:b w:val="0"/>
                <w:sz w:val="20"/>
              </w:rPr>
              <w:t>Rates</w:t>
            </w:r>
          </w:p>
        </w:tc>
        <w:tc>
          <w:tcPr>
            <w:tcW w:w="2070" w:type="dxa"/>
            <w:tcBorders>
              <w:top w:val="single" w:sz="4" w:space="0" w:color="auto"/>
              <w:bottom w:val="single" w:sz="4" w:space="0" w:color="auto"/>
            </w:tcBorders>
            <w:shd w:val="clear" w:color="auto" w:fill="FFFFFF" w:themeFill="background1"/>
          </w:tcPr>
          <w:p w14:paraId="73B8FE5B" w14:textId="77777777" w:rsidR="005E65ED" w:rsidRPr="00CA5AD4" w:rsidRDefault="005E65ED" w:rsidP="00CB45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1B02E79D" w14:textId="77777777" w:rsidR="005E65ED" w:rsidRPr="00D66BFE" w:rsidRDefault="005E65ED" w:rsidP="00CB45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97C43EE"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F46EFC2" w14:textId="77777777" w:rsidR="005E65ED" w:rsidRPr="00D66BFE" w:rsidRDefault="005E65ED" w:rsidP="00CB45D3">
            <w:pPr>
              <w:pStyle w:val="Title"/>
              <w:rPr>
                <w:rFonts w:ascii="Arial" w:hAnsi="Arial" w:cs="Arial"/>
                <w:sz w:val="20"/>
              </w:rPr>
            </w:pPr>
          </w:p>
        </w:tc>
      </w:tr>
      <w:tr w:rsidR="005E65ED" w:rsidRPr="00D66BFE" w14:paraId="316E889B" w14:textId="77777777" w:rsidTr="00CB45D3">
        <w:tc>
          <w:tcPr>
            <w:tcW w:w="2137" w:type="dxa"/>
            <w:tcBorders>
              <w:top w:val="single" w:sz="4" w:space="0" w:color="auto"/>
              <w:left w:val="single" w:sz="4" w:space="0" w:color="auto"/>
              <w:bottom w:val="single" w:sz="4" w:space="0" w:color="auto"/>
            </w:tcBorders>
            <w:shd w:val="clear" w:color="auto" w:fill="auto"/>
          </w:tcPr>
          <w:p w14:paraId="4CC0208C" w14:textId="4467469A" w:rsidR="005E65ED" w:rsidRPr="00CA5AD4" w:rsidRDefault="005E65ED" w:rsidP="00CB45D3">
            <w:pPr>
              <w:pStyle w:val="Title"/>
              <w:jc w:val="left"/>
              <w:rPr>
                <w:rFonts w:ascii="Arial" w:hAnsi="Arial" w:cs="Arial"/>
                <w:b w:val="0"/>
                <w:sz w:val="20"/>
              </w:rPr>
            </w:pPr>
            <w:permStart w:id="1193168742" w:edGrp="everyone" w:colFirst="3" w:colLast="3"/>
            <w:permStart w:id="1830842381" w:edGrp="everyone" w:colFirst="4" w:colLast="4"/>
            <w:r>
              <w:rPr>
                <w:rFonts w:ascii="Arial" w:hAnsi="Arial" w:cs="Arial"/>
                <w:b w:val="0"/>
                <w:sz w:val="20"/>
              </w:rPr>
              <w:t>Loss Ratio Standards</w:t>
            </w:r>
          </w:p>
        </w:tc>
        <w:tc>
          <w:tcPr>
            <w:tcW w:w="2070" w:type="dxa"/>
            <w:tcBorders>
              <w:top w:val="single" w:sz="4" w:space="0" w:color="auto"/>
              <w:bottom w:val="single" w:sz="4" w:space="0" w:color="auto"/>
            </w:tcBorders>
            <w:shd w:val="clear" w:color="auto" w:fill="FFFFFF" w:themeFill="background1"/>
          </w:tcPr>
          <w:p w14:paraId="01AD7F58" w14:textId="0495D50D" w:rsidR="005E65ED" w:rsidRPr="00CA5AD4" w:rsidRDefault="005E65ED" w:rsidP="005E65ED">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1905.16</w:t>
            </w:r>
            <w:r>
              <w:rPr>
                <w:rFonts w:ascii="Arial" w:hAnsi="Arial" w:cs="Arial"/>
                <w:b w:val="0"/>
                <w:sz w:val="20"/>
              </w:rPr>
              <w:t xml:space="preserve"> </w:t>
            </w:r>
          </w:p>
        </w:tc>
        <w:tc>
          <w:tcPr>
            <w:tcW w:w="9330" w:type="dxa"/>
            <w:tcBorders>
              <w:top w:val="single" w:sz="4" w:space="0" w:color="auto"/>
              <w:bottom w:val="single" w:sz="4" w:space="0" w:color="auto"/>
            </w:tcBorders>
            <w:shd w:val="clear" w:color="auto" w:fill="FFFFFF" w:themeFill="background1"/>
          </w:tcPr>
          <w:p w14:paraId="77FAF655" w14:textId="6359E72E" w:rsidR="005E65ED" w:rsidRPr="009A67B6" w:rsidRDefault="005E65ED" w:rsidP="00CB45D3">
            <w:pPr>
              <w:pStyle w:val="Title"/>
              <w:jc w:val="left"/>
              <w:rPr>
                <w:rFonts w:ascii="Arial" w:hAnsi="Arial" w:cs="Arial"/>
                <w:b w:val="0"/>
                <w:sz w:val="20"/>
              </w:rPr>
            </w:pPr>
            <w:r w:rsidRPr="005E65ED">
              <w:rPr>
                <w:rFonts w:ascii="Arial" w:hAnsi="Arial" w:cs="Arial"/>
                <w:b w:val="0"/>
                <w:sz w:val="20"/>
              </w:rPr>
              <w:t>Loss Ratio Standards and Refund or Credit of Premium.</w:t>
            </w:r>
          </w:p>
        </w:tc>
        <w:tc>
          <w:tcPr>
            <w:tcW w:w="735" w:type="dxa"/>
            <w:tcBorders>
              <w:top w:val="single" w:sz="4" w:space="0" w:color="auto"/>
              <w:bottom w:val="single" w:sz="4" w:space="0" w:color="auto"/>
              <w:right w:val="single" w:sz="4" w:space="0" w:color="auto"/>
            </w:tcBorders>
            <w:shd w:val="clear" w:color="auto" w:fill="FFFFFF" w:themeFill="background1"/>
          </w:tcPr>
          <w:p w14:paraId="71C910E4"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999EEE4" w14:textId="77777777" w:rsidR="005E65ED" w:rsidRPr="00D66BFE" w:rsidRDefault="005E65ED" w:rsidP="00CB45D3">
            <w:pPr>
              <w:pStyle w:val="Title"/>
              <w:rPr>
                <w:rFonts w:ascii="Arial" w:hAnsi="Arial" w:cs="Arial"/>
                <w:sz w:val="20"/>
              </w:rPr>
            </w:pPr>
          </w:p>
        </w:tc>
      </w:tr>
      <w:tr w:rsidR="005E65ED" w:rsidRPr="00D66BFE" w14:paraId="56F6968A" w14:textId="77777777" w:rsidTr="00CB45D3">
        <w:tc>
          <w:tcPr>
            <w:tcW w:w="2137" w:type="dxa"/>
            <w:tcBorders>
              <w:top w:val="single" w:sz="4" w:space="0" w:color="auto"/>
              <w:left w:val="single" w:sz="4" w:space="0" w:color="auto"/>
              <w:bottom w:val="single" w:sz="4" w:space="0" w:color="auto"/>
            </w:tcBorders>
            <w:shd w:val="clear" w:color="auto" w:fill="auto"/>
          </w:tcPr>
          <w:p w14:paraId="24506DCA" w14:textId="1276302A" w:rsidR="005E65ED" w:rsidRDefault="005E65ED" w:rsidP="00CB45D3">
            <w:pPr>
              <w:pStyle w:val="Title"/>
              <w:jc w:val="left"/>
              <w:rPr>
                <w:rFonts w:ascii="Arial" w:hAnsi="Arial" w:cs="Arial"/>
                <w:b w:val="0"/>
                <w:sz w:val="20"/>
              </w:rPr>
            </w:pPr>
            <w:permStart w:id="421670962" w:edGrp="everyone" w:colFirst="3" w:colLast="3"/>
            <w:permStart w:id="789861442" w:edGrp="everyone" w:colFirst="4" w:colLast="4"/>
            <w:permEnd w:id="1193168742"/>
            <w:permEnd w:id="1830842381"/>
            <w:r>
              <w:rPr>
                <w:rFonts w:ascii="Arial" w:hAnsi="Arial" w:cs="Arial"/>
                <w:b w:val="0"/>
                <w:sz w:val="20"/>
              </w:rPr>
              <w:t>Rates</w:t>
            </w:r>
          </w:p>
        </w:tc>
        <w:tc>
          <w:tcPr>
            <w:tcW w:w="2070" w:type="dxa"/>
            <w:tcBorders>
              <w:top w:val="single" w:sz="4" w:space="0" w:color="auto"/>
              <w:bottom w:val="single" w:sz="4" w:space="0" w:color="auto"/>
            </w:tcBorders>
            <w:shd w:val="clear" w:color="auto" w:fill="FFFFFF" w:themeFill="background1"/>
          </w:tcPr>
          <w:p w14:paraId="3C909B73" w14:textId="0664C0C1" w:rsidR="005E65ED" w:rsidRDefault="005E65ED" w:rsidP="00CB4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1905.17</w:t>
            </w:r>
          </w:p>
        </w:tc>
        <w:tc>
          <w:tcPr>
            <w:tcW w:w="9330" w:type="dxa"/>
            <w:tcBorders>
              <w:top w:val="single" w:sz="4" w:space="0" w:color="auto"/>
              <w:bottom w:val="single" w:sz="4" w:space="0" w:color="auto"/>
            </w:tcBorders>
            <w:shd w:val="clear" w:color="auto" w:fill="FFFFFF" w:themeFill="background1"/>
          </w:tcPr>
          <w:p w14:paraId="12A8660B" w14:textId="7EF0B122" w:rsidR="005E65ED" w:rsidRPr="005E65ED" w:rsidRDefault="005E65ED" w:rsidP="00CB45D3">
            <w:pPr>
              <w:pStyle w:val="Title"/>
              <w:jc w:val="left"/>
              <w:rPr>
                <w:rFonts w:ascii="Arial" w:hAnsi="Arial" w:cs="Arial"/>
                <w:b w:val="0"/>
                <w:sz w:val="20"/>
              </w:rPr>
            </w:pPr>
            <w:r w:rsidRPr="005E65ED">
              <w:rPr>
                <w:rFonts w:ascii="Arial" w:hAnsi="Arial" w:cs="Arial"/>
                <w:b w:val="0"/>
                <w:sz w:val="20"/>
              </w:rPr>
              <w:t>Filing and Approval of Policies and Certificates and Premium Rates.</w:t>
            </w:r>
          </w:p>
        </w:tc>
        <w:tc>
          <w:tcPr>
            <w:tcW w:w="735" w:type="dxa"/>
            <w:tcBorders>
              <w:top w:val="single" w:sz="4" w:space="0" w:color="auto"/>
              <w:bottom w:val="single" w:sz="4" w:space="0" w:color="auto"/>
              <w:right w:val="single" w:sz="4" w:space="0" w:color="auto"/>
            </w:tcBorders>
            <w:shd w:val="clear" w:color="auto" w:fill="FFFFFF" w:themeFill="background1"/>
          </w:tcPr>
          <w:p w14:paraId="615F709D"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5700EDA" w14:textId="77777777" w:rsidR="005E65ED" w:rsidRPr="00D66BFE" w:rsidRDefault="005E65ED" w:rsidP="00CB45D3">
            <w:pPr>
              <w:pStyle w:val="Title"/>
              <w:rPr>
                <w:rFonts w:ascii="Arial" w:hAnsi="Arial" w:cs="Arial"/>
                <w:sz w:val="20"/>
              </w:rPr>
            </w:pPr>
          </w:p>
        </w:tc>
      </w:tr>
      <w:tr w:rsidR="005E65ED" w:rsidRPr="00D66BFE" w14:paraId="327EDFF4" w14:textId="77777777" w:rsidTr="00CB45D3">
        <w:tc>
          <w:tcPr>
            <w:tcW w:w="2137" w:type="dxa"/>
            <w:tcBorders>
              <w:top w:val="single" w:sz="4" w:space="0" w:color="auto"/>
              <w:left w:val="single" w:sz="4" w:space="0" w:color="auto"/>
              <w:bottom w:val="single" w:sz="4" w:space="0" w:color="auto"/>
            </w:tcBorders>
            <w:shd w:val="clear" w:color="auto" w:fill="auto"/>
          </w:tcPr>
          <w:p w14:paraId="787B6BBC" w14:textId="2E7599D3" w:rsidR="005E65ED" w:rsidRPr="00CA5AD4" w:rsidRDefault="005E65ED" w:rsidP="00CB45D3">
            <w:pPr>
              <w:pStyle w:val="Title"/>
              <w:jc w:val="left"/>
              <w:rPr>
                <w:rFonts w:ascii="Arial" w:hAnsi="Arial" w:cs="Arial"/>
                <w:b w:val="0"/>
                <w:sz w:val="20"/>
              </w:rPr>
            </w:pPr>
            <w:permStart w:id="626614652" w:edGrp="everyone" w:colFirst="3" w:colLast="3"/>
            <w:permStart w:id="794235865" w:edGrp="everyone" w:colFirst="4" w:colLast="4"/>
            <w:permEnd w:id="421670962"/>
            <w:permEnd w:id="789861442"/>
            <w:r>
              <w:rPr>
                <w:rFonts w:ascii="Arial" w:hAnsi="Arial" w:cs="Arial"/>
                <w:b w:val="0"/>
                <w:sz w:val="20"/>
              </w:rPr>
              <w:t>Issue age</w:t>
            </w:r>
          </w:p>
        </w:tc>
        <w:tc>
          <w:tcPr>
            <w:tcW w:w="2070" w:type="dxa"/>
            <w:tcBorders>
              <w:top w:val="single" w:sz="4" w:space="0" w:color="auto"/>
              <w:bottom w:val="single" w:sz="4" w:space="0" w:color="auto"/>
            </w:tcBorders>
            <w:shd w:val="clear" w:color="auto" w:fill="FFFFFF" w:themeFill="background1"/>
          </w:tcPr>
          <w:p w14:paraId="31E10BCD" w14:textId="3017628E" w:rsidR="005E65ED" w:rsidRPr="00CA5AD4" w:rsidRDefault="005E65ED" w:rsidP="00CB4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1905.17 (j)</w:t>
            </w:r>
          </w:p>
        </w:tc>
        <w:tc>
          <w:tcPr>
            <w:tcW w:w="9330" w:type="dxa"/>
            <w:tcBorders>
              <w:top w:val="single" w:sz="4" w:space="0" w:color="auto"/>
              <w:bottom w:val="single" w:sz="4" w:space="0" w:color="auto"/>
            </w:tcBorders>
            <w:shd w:val="clear" w:color="auto" w:fill="FFFFFF" w:themeFill="background1"/>
          </w:tcPr>
          <w:p w14:paraId="218E7EBB" w14:textId="4190B29B" w:rsidR="005E65ED" w:rsidRPr="009A67B6" w:rsidRDefault="005E65ED" w:rsidP="00CB45D3">
            <w:pPr>
              <w:pStyle w:val="Title"/>
              <w:jc w:val="left"/>
              <w:rPr>
                <w:rFonts w:ascii="Arial" w:hAnsi="Arial" w:cs="Arial"/>
                <w:b w:val="0"/>
                <w:sz w:val="20"/>
              </w:rPr>
            </w:pPr>
            <w:r w:rsidRPr="005E65ED">
              <w:rPr>
                <w:rFonts w:ascii="Arial" w:hAnsi="Arial" w:cs="Arial"/>
                <w:b w:val="0"/>
                <w:sz w:val="20"/>
              </w:rPr>
              <w:t>An issuer shall present for filing or approval a rate structure for its Medicare supplement policies or certificates issued after the effective date of the amendment of this rule based upon issue age only.</w:t>
            </w:r>
          </w:p>
        </w:tc>
        <w:tc>
          <w:tcPr>
            <w:tcW w:w="735" w:type="dxa"/>
            <w:tcBorders>
              <w:top w:val="single" w:sz="4" w:space="0" w:color="auto"/>
              <w:bottom w:val="single" w:sz="4" w:space="0" w:color="auto"/>
              <w:right w:val="single" w:sz="4" w:space="0" w:color="auto"/>
            </w:tcBorders>
            <w:shd w:val="clear" w:color="auto" w:fill="FFFFFF" w:themeFill="background1"/>
          </w:tcPr>
          <w:p w14:paraId="72A09BCE"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6861FCE" w14:textId="77777777" w:rsidR="005E65ED" w:rsidRPr="00D66BFE" w:rsidRDefault="005E65ED" w:rsidP="00CB45D3">
            <w:pPr>
              <w:pStyle w:val="Title"/>
              <w:rPr>
                <w:rFonts w:ascii="Arial" w:hAnsi="Arial" w:cs="Arial"/>
                <w:sz w:val="20"/>
              </w:rPr>
            </w:pPr>
          </w:p>
        </w:tc>
      </w:tr>
      <w:permEnd w:id="626614652"/>
      <w:permEnd w:id="794235865"/>
    </w:tbl>
    <w:p w14:paraId="782458FD" w14:textId="77777777" w:rsidR="005E65ED" w:rsidRPr="005E65ED" w:rsidRDefault="005E65ED" w:rsidP="005E65ED"/>
    <w:p w14:paraId="1220061C" w14:textId="045A96D3" w:rsidR="005E65ED" w:rsidRDefault="005E65ED" w:rsidP="005E65ED">
      <w:pPr>
        <w:rPr>
          <w:rFonts w:ascii="Arial" w:hAnsi="Arial" w:cs="Arial"/>
          <w:sz w:val="28"/>
          <w:szCs w:val="28"/>
        </w:rPr>
      </w:pPr>
      <w:r w:rsidRPr="00CA5AD4">
        <w:rPr>
          <w:rFonts w:ascii="Arial" w:hAnsi="Arial" w:cs="Arial"/>
          <w:sz w:val="28"/>
          <w:szCs w:val="28"/>
        </w:rPr>
        <w:t>V</w:t>
      </w:r>
      <w:r>
        <w:rPr>
          <w:rFonts w:ascii="Arial" w:hAnsi="Arial" w:cs="Arial"/>
          <w:sz w:val="28"/>
          <w:szCs w:val="28"/>
        </w:rPr>
        <w:t>I</w:t>
      </w:r>
      <w:r w:rsidRPr="00CA5AD4">
        <w:rPr>
          <w:rFonts w:ascii="Arial" w:hAnsi="Arial" w:cs="Arial"/>
          <w:sz w:val="28"/>
          <w:szCs w:val="28"/>
        </w:rPr>
        <w:t>.</w:t>
      </w:r>
      <w:r>
        <w:rPr>
          <w:rFonts w:ascii="Arial" w:hAnsi="Arial" w:cs="Arial"/>
          <w:sz w:val="28"/>
          <w:szCs w:val="28"/>
        </w:rPr>
        <w:tab/>
        <w:t xml:space="preserve">INFORMATIONAL </w:t>
      </w:r>
      <w:r w:rsidRPr="00CA5AD4">
        <w:rPr>
          <w:rFonts w:ascii="Arial" w:hAnsi="Arial" w:cs="Arial"/>
          <w:sz w:val="28"/>
          <w:szCs w:val="28"/>
        </w:rPr>
        <w:t>MEDICARE SUPPLEMENT</w:t>
      </w:r>
      <w:r w:rsidR="008B55CD">
        <w:rPr>
          <w:rFonts w:ascii="Arial" w:hAnsi="Arial" w:cs="Arial"/>
          <w:sz w:val="28"/>
          <w:szCs w:val="28"/>
        </w:rPr>
        <w:t>AL</w:t>
      </w:r>
      <w:r>
        <w:rPr>
          <w:rFonts w:ascii="Arial" w:hAnsi="Arial" w:cs="Arial"/>
          <w:sz w:val="28"/>
          <w:szCs w:val="28"/>
        </w:rPr>
        <w:t xml:space="preserve"> ISSUES</w:t>
      </w:r>
    </w:p>
    <w:p w14:paraId="3740559E" w14:textId="5C245583" w:rsidR="007E7217" w:rsidRDefault="007E7217" w:rsidP="009867A7">
      <w:pPr>
        <w:rPr>
          <w:rFonts w:ascii="Arial" w:hAnsi="Arial" w:cs="Arial"/>
          <w:sz w:val="22"/>
          <w:szCs w:val="22"/>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5E65ED" w:rsidRPr="00D66BFE" w14:paraId="4DA4B32A" w14:textId="77777777" w:rsidTr="008B55CD">
        <w:tc>
          <w:tcPr>
            <w:tcW w:w="2137" w:type="dxa"/>
            <w:tcBorders>
              <w:top w:val="single" w:sz="4" w:space="0" w:color="auto"/>
              <w:left w:val="single" w:sz="4" w:space="0" w:color="auto"/>
              <w:bottom w:val="single" w:sz="4" w:space="0" w:color="auto"/>
            </w:tcBorders>
            <w:shd w:val="clear" w:color="auto" w:fill="BDD6EE" w:themeFill="accent1" w:themeFillTint="66"/>
          </w:tcPr>
          <w:p w14:paraId="32B68080" w14:textId="77777777" w:rsidR="005E65ED" w:rsidRPr="00CA5AD4" w:rsidRDefault="005E65ED" w:rsidP="00CB45D3">
            <w:pPr>
              <w:pStyle w:val="Title"/>
              <w:jc w:val="left"/>
              <w:rPr>
                <w:rFonts w:ascii="Arial" w:hAnsi="Arial" w:cs="Arial"/>
                <w:b w:val="0"/>
                <w:sz w:val="20"/>
              </w:rPr>
            </w:pPr>
            <w:permStart w:id="1802056542" w:edGrp="everyone" w:colFirst="3" w:colLast="3"/>
            <w:permStart w:id="1214850028" w:edGrp="everyone" w:colFirst="4" w:colLast="4"/>
            <w:r w:rsidRPr="00167324">
              <w:rPr>
                <w:rFonts w:ascii="Arial" w:hAnsi="Arial" w:cs="Arial"/>
                <w:b w:val="0"/>
                <w:sz w:val="20"/>
              </w:rPr>
              <w:t>Other - Permitted Compensation Arrangements</w:t>
            </w:r>
          </w:p>
        </w:tc>
        <w:tc>
          <w:tcPr>
            <w:tcW w:w="2070" w:type="dxa"/>
            <w:tcBorders>
              <w:top w:val="single" w:sz="4" w:space="0" w:color="auto"/>
              <w:bottom w:val="single" w:sz="4" w:space="0" w:color="auto"/>
            </w:tcBorders>
            <w:shd w:val="clear" w:color="auto" w:fill="FFFFFF" w:themeFill="background1"/>
          </w:tcPr>
          <w:p w14:paraId="1E6C8AAA" w14:textId="77777777" w:rsidR="005E65ED" w:rsidRPr="00CA5AD4" w:rsidRDefault="005E65ED" w:rsidP="00CB45D3">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1905.18</w:t>
            </w:r>
          </w:p>
        </w:tc>
        <w:tc>
          <w:tcPr>
            <w:tcW w:w="9330" w:type="dxa"/>
            <w:tcBorders>
              <w:top w:val="single" w:sz="4" w:space="0" w:color="auto"/>
              <w:bottom w:val="single" w:sz="4" w:space="0" w:color="auto"/>
            </w:tcBorders>
            <w:shd w:val="clear" w:color="auto" w:fill="FFFFFF" w:themeFill="background1"/>
          </w:tcPr>
          <w:p w14:paraId="45105F45" w14:textId="77777777" w:rsidR="005E65ED" w:rsidRPr="00087388" w:rsidRDefault="005E65ED" w:rsidP="00CB45D3">
            <w:pPr>
              <w:pStyle w:val="Title"/>
              <w:jc w:val="left"/>
              <w:rPr>
                <w:rFonts w:ascii="Arial" w:hAnsi="Arial" w:cs="Arial"/>
                <w:b w:val="0"/>
                <w:sz w:val="20"/>
              </w:rPr>
            </w:pPr>
            <w:r w:rsidRPr="00167324">
              <w:rPr>
                <w:rFonts w:ascii="Arial" w:hAnsi="Arial" w:cs="Arial"/>
                <w:b w:val="0"/>
                <w:sz w:val="20"/>
              </w:rPr>
              <w:t>(a) An issuer or other entity may provide commission or other compensation to an agent or other representative for the sale of a Medicare supplement policy or certificate only if the first year commission or other first year compensation is no more than 200% of the commission or other compensation paid for selling or servicing the policy or certificate in the second year or period. (b) The commission or other compensation provided in subsequent renewal years shall be the same as that provided in the second year or period and shall be provided for no fewer than 5 renewal years.</w:t>
            </w:r>
          </w:p>
        </w:tc>
        <w:tc>
          <w:tcPr>
            <w:tcW w:w="735" w:type="dxa"/>
            <w:tcBorders>
              <w:top w:val="single" w:sz="4" w:space="0" w:color="auto"/>
              <w:bottom w:val="single" w:sz="4" w:space="0" w:color="auto"/>
              <w:right w:val="single" w:sz="4" w:space="0" w:color="auto"/>
            </w:tcBorders>
            <w:shd w:val="clear" w:color="auto" w:fill="FFFFFF" w:themeFill="background1"/>
          </w:tcPr>
          <w:p w14:paraId="2023A6CC"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2C29397" w14:textId="77777777" w:rsidR="005E65ED" w:rsidRPr="00D66BFE" w:rsidRDefault="005E65ED" w:rsidP="00CB45D3">
            <w:pPr>
              <w:pStyle w:val="Title"/>
              <w:rPr>
                <w:rFonts w:ascii="Arial" w:hAnsi="Arial" w:cs="Arial"/>
                <w:sz w:val="20"/>
              </w:rPr>
            </w:pPr>
          </w:p>
        </w:tc>
      </w:tr>
      <w:tr w:rsidR="005E65ED" w:rsidRPr="00D66BFE" w14:paraId="730DCDD0" w14:textId="77777777" w:rsidTr="008B55CD">
        <w:tc>
          <w:tcPr>
            <w:tcW w:w="2137" w:type="dxa"/>
            <w:tcBorders>
              <w:top w:val="single" w:sz="4" w:space="0" w:color="auto"/>
              <w:left w:val="single" w:sz="4" w:space="0" w:color="auto"/>
              <w:bottom w:val="single" w:sz="4" w:space="0" w:color="auto"/>
            </w:tcBorders>
            <w:shd w:val="clear" w:color="auto" w:fill="BDD6EE" w:themeFill="accent1" w:themeFillTint="66"/>
          </w:tcPr>
          <w:p w14:paraId="23053846" w14:textId="15344B28" w:rsidR="005E65ED" w:rsidRPr="00CA5AD4" w:rsidRDefault="005E65ED" w:rsidP="00CB45D3">
            <w:pPr>
              <w:pStyle w:val="Title"/>
              <w:jc w:val="left"/>
              <w:rPr>
                <w:rFonts w:ascii="Arial" w:hAnsi="Arial" w:cs="Arial"/>
                <w:b w:val="0"/>
                <w:sz w:val="20"/>
              </w:rPr>
            </w:pPr>
            <w:permStart w:id="383196805" w:edGrp="everyone" w:colFirst="3" w:colLast="3"/>
            <w:permStart w:id="2083150089" w:edGrp="everyone" w:colFirst="4" w:colLast="4"/>
            <w:permEnd w:id="1802056542"/>
            <w:permEnd w:id="1214850028"/>
            <w:r>
              <w:rPr>
                <w:rFonts w:ascii="Arial" w:hAnsi="Arial" w:cs="Arial"/>
                <w:b w:val="0"/>
                <w:sz w:val="20"/>
              </w:rPr>
              <w:t>Advertising</w:t>
            </w:r>
          </w:p>
        </w:tc>
        <w:tc>
          <w:tcPr>
            <w:tcW w:w="2070" w:type="dxa"/>
            <w:tcBorders>
              <w:top w:val="single" w:sz="4" w:space="0" w:color="auto"/>
              <w:bottom w:val="single" w:sz="4" w:space="0" w:color="auto"/>
            </w:tcBorders>
            <w:shd w:val="clear" w:color="auto" w:fill="FFFFFF" w:themeFill="background1"/>
          </w:tcPr>
          <w:p w14:paraId="1A4C8C81" w14:textId="6A661297" w:rsidR="005E65ED" w:rsidRPr="00CA5AD4" w:rsidRDefault="005E65ED" w:rsidP="00CB4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2603</w:t>
            </w:r>
          </w:p>
        </w:tc>
        <w:tc>
          <w:tcPr>
            <w:tcW w:w="9330" w:type="dxa"/>
            <w:tcBorders>
              <w:top w:val="single" w:sz="4" w:space="0" w:color="auto"/>
              <w:bottom w:val="single" w:sz="4" w:space="0" w:color="auto"/>
            </w:tcBorders>
            <w:shd w:val="clear" w:color="auto" w:fill="FFFFFF" w:themeFill="background1"/>
          </w:tcPr>
          <w:p w14:paraId="05B6F7C0" w14:textId="05465B31" w:rsidR="005E65ED" w:rsidRPr="00087388" w:rsidRDefault="005E65ED" w:rsidP="00CB45D3">
            <w:pPr>
              <w:pStyle w:val="Title"/>
              <w:jc w:val="left"/>
              <w:rPr>
                <w:rFonts w:ascii="Arial" w:hAnsi="Arial" w:cs="Arial"/>
                <w:b w:val="0"/>
                <w:sz w:val="20"/>
              </w:rPr>
            </w:pPr>
            <w:r>
              <w:rPr>
                <w:rFonts w:ascii="Arial" w:hAnsi="Arial" w:cs="Arial"/>
                <w:b w:val="0"/>
                <w:sz w:val="20"/>
              </w:rPr>
              <w:t xml:space="preserve">See Bulletin </w:t>
            </w:r>
            <w:proofErr w:type="gramStart"/>
            <w:r>
              <w:rPr>
                <w:rFonts w:ascii="Arial" w:hAnsi="Arial" w:cs="Arial"/>
                <w:b w:val="0"/>
                <w:sz w:val="20"/>
              </w:rPr>
              <w:t>Ins</w:t>
            </w:r>
            <w:proofErr w:type="gramEnd"/>
            <w:r>
              <w:rPr>
                <w:rFonts w:ascii="Arial" w:hAnsi="Arial" w:cs="Arial"/>
                <w:b w:val="0"/>
                <w:sz w:val="20"/>
              </w:rPr>
              <w:t xml:space="preserve"> 22-003-AB </w:t>
            </w:r>
            <w:r w:rsidRPr="008B55CD">
              <w:rPr>
                <w:rFonts w:ascii="Arial" w:hAnsi="Arial" w:cs="Arial"/>
                <w:b w:val="0"/>
                <w:i/>
                <w:sz w:val="20"/>
              </w:rPr>
              <w:t>Medicare Supplement Advertising and Lead Generating Devices Require Approval</w:t>
            </w:r>
          </w:p>
        </w:tc>
        <w:tc>
          <w:tcPr>
            <w:tcW w:w="735" w:type="dxa"/>
            <w:tcBorders>
              <w:top w:val="single" w:sz="4" w:space="0" w:color="auto"/>
              <w:bottom w:val="single" w:sz="4" w:space="0" w:color="auto"/>
              <w:right w:val="single" w:sz="4" w:space="0" w:color="auto"/>
            </w:tcBorders>
            <w:shd w:val="clear" w:color="auto" w:fill="FFFFFF" w:themeFill="background1"/>
          </w:tcPr>
          <w:p w14:paraId="574B2DC8"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A2831DC" w14:textId="77777777" w:rsidR="005E65ED" w:rsidRPr="00D66BFE" w:rsidRDefault="005E65ED" w:rsidP="00CB45D3">
            <w:pPr>
              <w:pStyle w:val="Title"/>
              <w:rPr>
                <w:rFonts w:ascii="Arial" w:hAnsi="Arial" w:cs="Arial"/>
                <w:sz w:val="20"/>
              </w:rPr>
            </w:pPr>
          </w:p>
        </w:tc>
      </w:tr>
      <w:tr w:rsidR="005E65ED" w:rsidRPr="00D66BFE" w14:paraId="7E69616B" w14:textId="77777777" w:rsidTr="008B55CD">
        <w:tc>
          <w:tcPr>
            <w:tcW w:w="2137" w:type="dxa"/>
            <w:tcBorders>
              <w:top w:val="single" w:sz="4" w:space="0" w:color="auto"/>
              <w:left w:val="single" w:sz="4" w:space="0" w:color="auto"/>
              <w:bottom w:val="single" w:sz="4" w:space="0" w:color="auto"/>
            </w:tcBorders>
            <w:shd w:val="clear" w:color="auto" w:fill="BDD6EE" w:themeFill="accent1" w:themeFillTint="66"/>
          </w:tcPr>
          <w:p w14:paraId="427A2BA6" w14:textId="77777777" w:rsidR="005E65ED" w:rsidRPr="00CA5AD4" w:rsidRDefault="005E65ED" w:rsidP="00CB45D3">
            <w:pPr>
              <w:pStyle w:val="Title"/>
              <w:jc w:val="left"/>
              <w:rPr>
                <w:rFonts w:ascii="Arial" w:hAnsi="Arial" w:cs="Arial"/>
                <w:b w:val="0"/>
                <w:sz w:val="20"/>
              </w:rPr>
            </w:pPr>
            <w:permStart w:id="1515665907" w:edGrp="everyone" w:colFirst="3" w:colLast="3"/>
            <w:permStart w:id="2018934451" w:edGrp="everyone" w:colFirst="4" w:colLast="4"/>
            <w:permEnd w:id="383196805"/>
            <w:permEnd w:id="2083150089"/>
            <w:r w:rsidRPr="00CA5AD4">
              <w:rPr>
                <w:rFonts w:ascii="Arial" w:hAnsi="Arial" w:cs="Arial"/>
                <w:b w:val="0"/>
                <w:sz w:val="20"/>
              </w:rPr>
              <w:t>Prohibited Practices</w:t>
            </w:r>
          </w:p>
        </w:tc>
        <w:tc>
          <w:tcPr>
            <w:tcW w:w="2070" w:type="dxa"/>
            <w:tcBorders>
              <w:top w:val="single" w:sz="4" w:space="0" w:color="auto"/>
              <w:bottom w:val="single" w:sz="4" w:space="0" w:color="auto"/>
            </w:tcBorders>
            <w:shd w:val="clear" w:color="auto" w:fill="FFFFFF" w:themeFill="background1"/>
          </w:tcPr>
          <w:p w14:paraId="63E94D87" w14:textId="77777777" w:rsidR="005E65ED" w:rsidRPr="00CA5AD4" w:rsidRDefault="005E65ED" w:rsidP="00CB45D3">
            <w:pPr>
              <w:pStyle w:val="Title"/>
              <w:jc w:val="left"/>
              <w:rPr>
                <w:rFonts w:ascii="Arial" w:hAnsi="Arial" w:cs="Arial"/>
                <w:b w:val="0"/>
                <w:sz w:val="20"/>
              </w:rPr>
            </w:pPr>
            <w:r w:rsidRPr="00CA5AD4">
              <w:rPr>
                <w:rFonts w:ascii="Arial" w:hAnsi="Arial" w:cs="Arial"/>
                <w:b w:val="0"/>
                <w:sz w:val="20"/>
              </w:rPr>
              <w:t>RSA 417:4</w:t>
            </w:r>
          </w:p>
          <w:p w14:paraId="0850262A" w14:textId="77777777" w:rsidR="005E65ED" w:rsidRDefault="005E65ED" w:rsidP="00CB45D3">
            <w:pPr>
              <w:pStyle w:val="Title"/>
              <w:jc w:val="left"/>
              <w:rPr>
                <w:rFonts w:ascii="Arial" w:hAnsi="Arial" w:cs="Arial"/>
                <w:b w:val="0"/>
                <w:sz w:val="20"/>
              </w:rPr>
            </w:pPr>
          </w:p>
          <w:p w14:paraId="05D4BEE0" w14:textId="77777777" w:rsidR="005E65ED" w:rsidRDefault="005E65ED" w:rsidP="00CB45D3">
            <w:pPr>
              <w:pStyle w:val="Title"/>
              <w:jc w:val="left"/>
              <w:rPr>
                <w:rFonts w:ascii="Arial" w:hAnsi="Arial" w:cs="Arial"/>
                <w:b w:val="0"/>
                <w:sz w:val="20"/>
              </w:rPr>
            </w:pPr>
          </w:p>
          <w:p w14:paraId="4DAB51E5" w14:textId="77777777" w:rsidR="005E65ED" w:rsidRDefault="005E65ED" w:rsidP="00CB45D3">
            <w:pPr>
              <w:pStyle w:val="Title"/>
              <w:jc w:val="left"/>
              <w:rPr>
                <w:rFonts w:ascii="Arial" w:hAnsi="Arial" w:cs="Arial"/>
                <w:b w:val="0"/>
                <w:sz w:val="20"/>
              </w:rPr>
            </w:pPr>
          </w:p>
          <w:p w14:paraId="407192B6" w14:textId="77777777" w:rsidR="005E65ED" w:rsidRDefault="005E65ED" w:rsidP="00CB45D3">
            <w:pPr>
              <w:pStyle w:val="Title"/>
              <w:jc w:val="left"/>
              <w:rPr>
                <w:rFonts w:ascii="Arial" w:hAnsi="Arial" w:cs="Arial"/>
                <w:b w:val="0"/>
                <w:sz w:val="20"/>
              </w:rPr>
            </w:pPr>
          </w:p>
          <w:p w14:paraId="601625C2" w14:textId="77777777" w:rsidR="005E65ED" w:rsidRDefault="005E65ED" w:rsidP="00CB45D3">
            <w:pPr>
              <w:pStyle w:val="Title"/>
              <w:jc w:val="left"/>
              <w:rPr>
                <w:rFonts w:ascii="Arial" w:hAnsi="Arial" w:cs="Arial"/>
                <w:b w:val="0"/>
                <w:sz w:val="20"/>
              </w:rPr>
            </w:pPr>
          </w:p>
          <w:p w14:paraId="4CB374EB" w14:textId="77777777" w:rsidR="005E65ED" w:rsidRDefault="005E65ED" w:rsidP="00CB45D3">
            <w:pPr>
              <w:pStyle w:val="Title"/>
              <w:jc w:val="left"/>
              <w:rPr>
                <w:rFonts w:ascii="Arial" w:hAnsi="Arial" w:cs="Arial"/>
                <w:b w:val="0"/>
                <w:sz w:val="20"/>
              </w:rPr>
            </w:pPr>
          </w:p>
          <w:p w14:paraId="1B99355D" w14:textId="77777777" w:rsidR="005E65ED" w:rsidRDefault="005E65ED" w:rsidP="00CB45D3">
            <w:pPr>
              <w:pStyle w:val="Title"/>
              <w:jc w:val="left"/>
              <w:rPr>
                <w:rFonts w:ascii="Arial" w:hAnsi="Arial" w:cs="Arial"/>
                <w:b w:val="0"/>
                <w:sz w:val="20"/>
              </w:rPr>
            </w:pPr>
          </w:p>
          <w:p w14:paraId="5FA0EA07" w14:textId="77777777" w:rsidR="005E65ED" w:rsidRDefault="005E65ED" w:rsidP="00CB45D3">
            <w:pPr>
              <w:pStyle w:val="Title"/>
              <w:jc w:val="left"/>
              <w:rPr>
                <w:rFonts w:ascii="Arial" w:hAnsi="Arial" w:cs="Arial"/>
                <w:b w:val="0"/>
                <w:sz w:val="20"/>
              </w:rPr>
            </w:pPr>
          </w:p>
          <w:p w14:paraId="3B3F060E" w14:textId="77777777" w:rsidR="005E65ED" w:rsidRDefault="005E65ED" w:rsidP="00CB45D3">
            <w:pPr>
              <w:pStyle w:val="Title"/>
              <w:jc w:val="left"/>
              <w:rPr>
                <w:rFonts w:ascii="Arial" w:hAnsi="Arial" w:cs="Arial"/>
                <w:b w:val="0"/>
                <w:sz w:val="20"/>
              </w:rPr>
            </w:pPr>
          </w:p>
          <w:p w14:paraId="7BD8160F" w14:textId="77777777" w:rsidR="005E65ED" w:rsidRDefault="005E65ED" w:rsidP="00CB45D3">
            <w:pPr>
              <w:pStyle w:val="Title"/>
              <w:jc w:val="left"/>
              <w:rPr>
                <w:rFonts w:ascii="Arial" w:hAnsi="Arial" w:cs="Arial"/>
                <w:b w:val="0"/>
                <w:sz w:val="20"/>
              </w:rPr>
            </w:pPr>
          </w:p>
          <w:p w14:paraId="2BD32886" w14:textId="77777777" w:rsidR="005E65ED" w:rsidRDefault="005E65ED" w:rsidP="00CB45D3">
            <w:pPr>
              <w:pStyle w:val="Title"/>
              <w:jc w:val="left"/>
              <w:rPr>
                <w:rFonts w:ascii="Arial" w:hAnsi="Arial" w:cs="Arial"/>
                <w:b w:val="0"/>
                <w:sz w:val="20"/>
              </w:rPr>
            </w:pPr>
          </w:p>
          <w:p w14:paraId="5EC665E2" w14:textId="77777777" w:rsidR="005E65ED" w:rsidRDefault="005E65ED" w:rsidP="00CB45D3">
            <w:pPr>
              <w:pStyle w:val="Title"/>
              <w:jc w:val="left"/>
              <w:rPr>
                <w:rFonts w:ascii="Arial" w:hAnsi="Arial" w:cs="Arial"/>
                <w:b w:val="0"/>
                <w:sz w:val="20"/>
              </w:rPr>
            </w:pPr>
          </w:p>
          <w:p w14:paraId="7C3F7AB2" w14:textId="77777777" w:rsidR="005E65ED" w:rsidRDefault="005E65ED" w:rsidP="00CB45D3">
            <w:pPr>
              <w:pStyle w:val="Title"/>
              <w:jc w:val="left"/>
              <w:rPr>
                <w:rFonts w:ascii="Arial" w:hAnsi="Arial" w:cs="Arial"/>
                <w:b w:val="0"/>
                <w:sz w:val="20"/>
              </w:rPr>
            </w:pPr>
          </w:p>
          <w:p w14:paraId="2A52F893" w14:textId="77777777" w:rsidR="005E65ED" w:rsidRPr="00CA5AD4" w:rsidRDefault="005E65ED" w:rsidP="00CB45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1905.22 (b)</w:t>
            </w:r>
          </w:p>
        </w:tc>
        <w:tc>
          <w:tcPr>
            <w:tcW w:w="9330" w:type="dxa"/>
            <w:tcBorders>
              <w:top w:val="single" w:sz="4" w:space="0" w:color="auto"/>
              <w:bottom w:val="single" w:sz="4" w:space="0" w:color="auto"/>
            </w:tcBorders>
            <w:shd w:val="clear" w:color="auto" w:fill="FFFFFF" w:themeFill="background1"/>
          </w:tcPr>
          <w:p w14:paraId="4C16E742"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XXIII. Medicare Products and Medicare Supplemental Health Insurance. </w:t>
            </w:r>
          </w:p>
          <w:p w14:paraId="25B2B03C" w14:textId="77777777" w:rsidR="005E65ED" w:rsidRPr="00087388" w:rsidRDefault="005E65ED" w:rsidP="00CB45D3">
            <w:pPr>
              <w:pStyle w:val="Title"/>
              <w:jc w:val="left"/>
              <w:rPr>
                <w:rFonts w:ascii="Arial" w:hAnsi="Arial" w:cs="Arial"/>
                <w:b w:val="0"/>
                <w:sz w:val="20"/>
              </w:rPr>
            </w:pPr>
          </w:p>
          <w:p w14:paraId="531FBECB"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(a)(1) Selling, soliciting or negotiating the purchase of Medicare products (Part C and Part D) or Medicare supplemental (</w:t>
            </w:r>
            <w:proofErr w:type="spellStart"/>
            <w:r w:rsidRPr="00087388">
              <w:rPr>
                <w:rFonts w:ascii="Arial" w:hAnsi="Arial" w:cs="Arial"/>
                <w:b w:val="0"/>
                <w:sz w:val="20"/>
              </w:rPr>
              <w:t>Medigap</w:t>
            </w:r>
            <w:proofErr w:type="spellEnd"/>
            <w:r w:rsidRPr="00087388">
              <w:rPr>
                <w:rFonts w:ascii="Arial" w:hAnsi="Arial" w:cs="Arial"/>
                <w:b w:val="0"/>
                <w:sz w:val="20"/>
              </w:rPr>
              <w:t xml:space="preserve">) health insurance in this state through the use of cold lead advertising. </w:t>
            </w:r>
          </w:p>
          <w:p w14:paraId="03E75927"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(2) Using an appointment that was made to discuss Medicare products or to solicit the sale of Medicare products in order to solicit sales of life insurance or annuity products. </w:t>
            </w:r>
          </w:p>
          <w:p w14:paraId="5D53D3C1"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(3) Soliciting the sale of Medicare products door-to-door prior to receiving an invitation from a consumer. </w:t>
            </w:r>
          </w:p>
          <w:p w14:paraId="73EF81DB"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(b) In this paragraph: </w:t>
            </w:r>
          </w:p>
          <w:p w14:paraId="46559A3B"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(1) "Cold lead advertising'' means making use directly or indirectly of a method of marketing that fails to disclose in a conspicuous manner that a purpose of the marketing is insurance sales solicitation and that a contact will be made by an insurance producer or insurance company.</w:t>
            </w:r>
          </w:p>
          <w:p w14:paraId="5D0AA405" w14:textId="77777777" w:rsidR="005E65ED" w:rsidRPr="00087388" w:rsidRDefault="005E65ED" w:rsidP="00CB45D3">
            <w:pPr>
              <w:pStyle w:val="Title"/>
              <w:jc w:val="left"/>
              <w:rPr>
                <w:rFonts w:ascii="Arial" w:hAnsi="Arial" w:cs="Arial"/>
                <w:b w:val="0"/>
                <w:sz w:val="20"/>
              </w:rPr>
            </w:pPr>
          </w:p>
          <w:p w14:paraId="7C4344CE" w14:textId="77777777" w:rsidR="005E65ED" w:rsidRDefault="005E65ED" w:rsidP="00CB45D3">
            <w:pPr>
              <w:pStyle w:val="Title"/>
              <w:jc w:val="left"/>
              <w:rPr>
                <w:rFonts w:ascii="Arial" w:hAnsi="Arial" w:cs="Arial"/>
                <w:b w:val="0"/>
                <w:sz w:val="20"/>
              </w:rPr>
            </w:pPr>
            <w:r w:rsidRPr="00087388">
              <w:rPr>
                <w:rFonts w:ascii="Arial" w:hAnsi="Arial" w:cs="Arial"/>
                <w:b w:val="0"/>
                <w:sz w:val="20"/>
              </w:rPr>
              <w:t xml:space="preserve">(b) In addition to the practices prohibited in RSA 417 the following acts and practices are prohibited: </w:t>
            </w:r>
          </w:p>
          <w:p w14:paraId="3BB38FBE" w14:textId="77777777" w:rsidR="005E65ED" w:rsidRDefault="005E65ED" w:rsidP="00CB45D3">
            <w:pPr>
              <w:pStyle w:val="Title"/>
              <w:jc w:val="left"/>
              <w:rPr>
                <w:rFonts w:ascii="Arial" w:hAnsi="Arial" w:cs="Arial"/>
                <w:b w:val="0"/>
                <w:sz w:val="20"/>
              </w:rPr>
            </w:pPr>
          </w:p>
          <w:p w14:paraId="729E3E11" w14:textId="77777777" w:rsidR="005E65ED" w:rsidRDefault="005E65ED" w:rsidP="00CB45D3">
            <w:pPr>
              <w:pStyle w:val="Title"/>
              <w:jc w:val="left"/>
              <w:rPr>
                <w:rFonts w:ascii="Arial" w:hAnsi="Arial" w:cs="Arial"/>
                <w:b w:val="0"/>
                <w:sz w:val="20"/>
              </w:rPr>
            </w:pPr>
            <w:r w:rsidRPr="00087388">
              <w:rPr>
                <w:rFonts w:ascii="Arial" w:hAnsi="Arial" w:cs="Arial"/>
                <w:b w:val="0"/>
                <w:sz w:val="20"/>
              </w:rPr>
              <w:lastRenderedPageBreak/>
              <w:t xml:space="preserve">(1) Twisting. 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 </w:t>
            </w:r>
          </w:p>
          <w:p w14:paraId="3BC00E68" w14:textId="77777777" w:rsidR="005E65ED" w:rsidRDefault="005E65ED" w:rsidP="00CB45D3">
            <w:pPr>
              <w:pStyle w:val="Title"/>
              <w:jc w:val="left"/>
              <w:rPr>
                <w:rFonts w:ascii="Arial" w:hAnsi="Arial" w:cs="Arial"/>
                <w:b w:val="0"/>
                <w:sz w:val="20"/>
              </w:rPr>
            </w:pPr>
          </w:p>
          <w:p w14:paraId="51F58BEA" w14:textId="77777777" w:rsidR="005E65ED" w:rsidRDefault="005E65ED" w:rsidP="00CB45D3">
            <w:pPr>
              <w:pStyle w:val="Title"/>
              <w:jc w:val="left"/>
              <w:rPr>
                <w:rFonts w:ascii="Arial" w:hAnsi="Arial" w:cs="Arial"/>
                <w:b w:val="0"/>
                <w:sz w:val="20"/>
              </w:rPr>
            </w:pPr>
            <w:r w:rsidRPr="00087388">
              <w:rPr>
                <w:rFonts w:ascii="Arial" w:hAnsi="Arial" w:cs="Arial"/>
                <w:b w:val="0"/>
                <w:sz w:val="20"/>
              </w:rPr>
              <w:t xml:space="preserve">(2) High pressure tactics. Employing any method of marketing having the effect of or tending to induce the purchase of insurance through force, fright, threat, whether explicit or implied, or undue pressure to purchase or recommend the purchase of insurance. </w:t>
            </w:r>
          </w:p>
          <w:p w14:paraId="54056B92" w14:textId="77777777" w:rsidR="005E65ED" w:rsidRDefault="005E65ED" w:rsidP="00CB45D3">
            <w:pPr>
              <w:pStyle w:val="Title"/>
              <w:jc w:val="left"/>
              <w:rPr>
                <w:rFonts w:ascii="Arial" w:hAnsi="Arial" w:cs="Arial"/>
                <w:b w:val="0"/>
                <w:sz w:val="20"/>
              </w:rPr>
            </w:pPr>
          </w:p>
          <w:p w14:paraId="6EFC9887"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(3) Cold lead advertising. Making use directly or indirectly of any method of marketing which fails to disclose in a conspicuous manner that a purpose of the method of marketing is solicitation of insurance and that contact will be made by an insurance agent or insurance company.</w:t>
            </w:r>
          </w:p>
        </w:tc>
        <w:tc>
          <w:tcPr>
            <w:tcW w:w="735" w:type="dxa"/>
            <w:tcBorders>
              <w:top w:val="single" w:sz="4" w:space="0" w:color="auto"/>
              <w:bottom w:val="single" w:sz="4" w:space="0" w:color="auto"/>
              <w:right w:val="single" w:sz="4" w:space="0" w:color="auto"/>
            </w:tcBorders>
            <w:shd w:val="clear" w:color="auto" w:fill="FFFFFF" w:themeFill="background1"/>
          </w:tcPr>
          <w:p w14:paraId="6B7460BC"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AB00980" w14:textId="77777777" w:rsidR="005E65ED" w:rsidRPr="00D66BFE" w:rsidRDefault="005E65ED" w:rsidP="00CB45D3">
            <w:pPr>
              <w:pStyle w:val="Title"/>
              <w:rPr>
                <w:rFonts w:ascii="Arial" w:hAnsi="Arial" w:cs="Arial"/>
                <w:sz w:val="20"/>
              </w:rPr>
            </w:pPr>
          </w:p>
        </w:tc>
      </w:tr>
      <w:permEnd w:id="1515665907"/>
      <w:permEnd w:id="2018934451"/>
    </w:tbl>
    <w:p w14:paraId="0A3A6439" w14:textId="77777777" w:rsidR="005E65ED" w:rsidRPr="00EA372D" w:rsidRDefault="005E65ED" w:rsidP="009867A7">
      <w:pPr>
        <w:rPr>
          <w:rFonts w:ascii="Arial" w:hAnsi="Arial" w:cs="Arial"/>
          <w:sz w:val="22"/>
          <w:szCs w:val="22"/>
        </w:rPr>
      </w:pPr>
    </w:p>
    <w:p w14:paraId="1C3C0E99" w14:textId="77A32C36" w:rsidR="00D43285" w:rsidRPr="00EA372D" w:rsidRDefault="00EA372D" w:rsidP="009867A7">
      <w:pPr>
        <w:rPr>
          <w:rFonts w:ascii="Arial" w:hAnsi="Arial" w:cs="Arial"/>
          <w:sz w:val="28"/>
          <w:szCs w:val="28"/>
        </w:rPr>
      </w:pPr>
      <w:r w:rsidRPr="00EA372D">
        <w:rPr>
          <w:rFonts w:ascii="Arial" w:hAnsi="Arial" w:cs="Arial"/>
          <w:sz w:val="28"/>
          <w:szCs w:val="28"/>
        </w:rPr>
        <w:t>V</w:t>
      </w:r>
      <w:r w:rsidR="005E65ED">
        <w:rPr>
          <w:rFonts w:ascii="Arial" w:hAnsi="Arial" w:cs="Arial"/>
          <w:sz w:val="28"/>
          <w:szCs w:val="28"/>
        </w:rPr>
        <w:t>I</w:t>
      </w:r>
      <w:r w:rsidR="008B55CD">
        <w:rPr>
          <w:rFonts w:ascii="Arial" w:hAnsi="Arial" w:cs="Arial"/>
          <w:sz w:val="28"/>
          <w:szCs w:val="28"/>
        </w:rPr>
        <w:t>I</w:t>
      </w:r>
      <w:r w:rsidRPr="00EA372D">
        <w:rPr>
          <w:rFonts w:ascii="Arial" w:hAnsi="Arial" w:cs="Arial"/>
          <w:sz w:val="28"/>
          <w:szCs w:val="28"/>
        </w:rPr>
        <w:t>.</w:t>
      </w:r>
      <w:r w:rsidRPr="00EA372D">
        <w:rPr>
          <w:rFonts w:ascii="Arial" w:hAnsi="Arial" w:cs="Arial"/>
          <w:sz w:val="28"/>
          <w:szCs w:val="28"/>
        </w:rPr>
        <w:tab/>
      </w:r>
      <w:r w:rsidR="00D43285" w:rsidRPr="00EA372D">
        <w:rPr>
          <w:rFonts w:ascii="Arial" w:hAnsi="Arial" w:cs="Arial"/>
          <w:sz w:val="28"/>
          <w:szCs w:val="28"/>
        </w:rPr>
        <w:t>COMMENTS</w:t>
      </w:r>
      <w:bookmarkStart w:id="0" w:name="_GoBack"/>
      <w:permStart w:id="1949317890" w:edGrp="everyone"/>
      <w:r w:rsidR="00D43285" w:rsidRPr="00EA372D">
        <w:rPr>
          <w:rFonts w:ascii="Arial" w:hAnsi="Arial" w:cs="Arial"/>
          <w:sz w:val="28"/>
          <w:szCs w:val="28"/>
        </w:rPr>
        <w:t>:</w:t>
      </w:r>
      <w:bookmarkEnd w:id="0"/>
      <w:permEnd w:id="1949317890"/>
    </w:p>
    <w:sectPr w:rsidR="00D43285" w:rsidRPr="00EA372D" w:rsidSect="00671A85">
      <w:headerReference w:type="default" r:id="rId15"/>
      <w:footerReference w:type="default" r:id="rId16"/>
      <w:headerReference w:type="first" r:id="rId17"/>
      <w:footerReference w:type="first" r:id="rId18"/>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47F1" w14:textId="77777777" w:rsidR="004412A8" w:rsidRDefault="004412A8">
      <w:r>
        <w:separator/>
      </w:r>
    </w:p>
  </w:endnote>
  <w:endnote w:type="continuationSeparator" w:id="0">
    <w:p w14:paraId="58751E63" w14:textId="77777777" w:rsidR="004412A8" w:rsidRDefault="0044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124BDA36" w:rsidR="00CB45D3" w:rsidRPr="002F0398" w:rsidRDefault="00CB45D3"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54735">
      <w:rPr>
        <w:rStyle w:val="PageNumber"/>
        <w:rFonts w:ascii="Arial" w:hAnsi="Arial" w:cs="Arial"/>
        <w:noProof/>
        <w:sz w:val="18"/>
        <w:szCs w:val="18"/>
      </w:rPr>
      <w:t>17</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02/03/2022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416D7515" w:rsidR="00CB45D3" w:rsidRPr="002F0398" w:rsidRDefault="00CB45D3"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54735">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02/03/2022</w:t>
    </w:r>
  </w:p>
  <w:p w14:paraId="6763E61E" w14:textId="4405FFC4" w:rsidR="00CB45D3" w:rsidRPr="007F56D7" w:rsidRDefault="00CB45D3"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D3F2E" w14:textId="77777777" w:rsidR="004412A8" w:rsidRDefault="004412A8">
      <w:r>
        <w:separator/>
      </w:r>
    </w:p>
  </w:footnote>
  <w:footnote w:type="continuationSeparator" w:id="0">
    <w:p w14:paraId="774A0FA3" w14:textId="77777777" w:rsidR="004412A8" w:rsidRDefault="0044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CB45D3" w:rsidRPr="000B4CA8" w:rsidRDefault="00CB45D3" w:rsidP="00D8019B">
    <w:pPr>
      <w:pStyle w:val="Header"/>
      <w:jc w:val="center"/>
      <w:rPr>
        <w:rFonts w:ascii="Arial" w:hAnsi="Arial" w:cs="Arial"/>
      </w:rPr>
    </w:pPr>
  </w:p>
  <w:p w14:paraId="46065F10" w14:textId="77777777" w:rsidR="00CB45D3" w:rsidRDefault="00CB45D3"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1CFB5E2A" w:rsidR="00CB45D3" w:rsidRPr="000C1242" w:rsidRDefault="00CB45D3" w:rsidP="007F56D7">
    <w:pPr>
      <w:pStyle w:val="Title"/>
      <w:rPr>
        <w:rFonts w:ascii="Arial" w:hAnsi="Arial" w:cs="Arial"/>
        <w:sz w:val="28"/>
        <w:szCs w:val="28"/>
      </w:rPr>
    </w:pPr>
    <w:r>
      <w:rPr>
        <w:rFonts w:ascii="Arial" w:hAnsi="Arial" w:cs="Arial"/>
        <w:sz w:val="28"/>
        <w:szCs w:val="28"/>
      </w:rPr>
      <w:t>MEDICARE SUPPLEMENT</w:t>
    </w:r>
    <w:r w:rsidRPr="000C1242">
      <w:rPr>
        <w:rFonts w:ascii="Arial" w:hAnsi="Arial" w:cs="Arial"/>
        <w:sz w:val="28"/>
        <w:szCs w:val="28"/>
      </w:rPr>
      <w:t xml:space="preserve"> </w:t>
    </w:r>
    <w:r>
      <w:rPr>
        <w:rFonts w:ascii="Arial" w:hAnsi="Arial" w:cs="Arial"/>
        <w:sz w:val="28"/>
        <w:szCs w:val="28"/>
      </w:rPr>
      <w:t xml:space="preserve">INSURANCE </w:t>
    </w:r>
    <w:r w:rsidRPr="000C1242">
      <w:rPr>
        <w:rFonts w:ascii="Arial" w:hAnsi="Arial" w:cs="Arial"/>
        <w:sz w:val="28"/>
        <w:szCs w:val="28"/>
      </w:rPr>
      <w:t>REQUIREMENTS CHECKLIST</w:t>
    </w:r>
  </w:p>
  <w:p w14:paraId="73BA3718" w14:textId="455DD65E" w:rsidR="00CB45D3" w:rsidRDefault="00CB45D3" w:rsidP="00D40C0C">
    <w:pPr>
      <w:pStyle w:val="Default"/>
      <w:jc w:val="center"/>
      <w:rPr>
        <w:b/>
        <w:bCs/>
        <w:color w:val="993200"/>
        <w:sz w:val="16"/>
        <w:szCs w:val="16"/>
      </w:rPr>
    </w:pPr>
    <w:r>
      <w:rPr>
        <w:b/>
        <w:color w:val="993100"/>
        <w:sz w:val="16"/>
      </w:rPr>
      <w:t>Type</w:t>
    </w:r>
    <w:r>
      <w:rPr>
        <w:b/>
        <w:color w:val="993100"/>
        <w:spacing w:val="1"/>
        <w:sz w:val="16"/>
      </w:rPr>
      <w:t xml:space="preserve"> </w:t>
    </w:r>
    <w:r>
      <w:rPr>
        <w:b/>
        <w:color w:val="993100"/>
        <w:sz w:val="16"/>
      </w:rPr>
      <w:t>of</w:t>
    </w:r>
    <w:r>
      <w:rPr>
        <w:b/>
        <w:color w:val="993100"/>
        <w:spacing w:val="1"/>
        <w:sz w:val="16"/>
      </w:rPr>
      <w:t xml:space="preserve"> </w:t>
    </w:r>
    <w:r>
      <w:rPr>
        <w:b/>
        <w:color w:val="993100"/>
        <w:sz w:val="16"/>
      </w:rPr>
      <w:t>Insurance</w:t>
    </w:r>
    <w:r>
      <w:rPr>
        <w:b/>
        <w:color w:val="993100"/>
        <w:spacing w:val="-4"/>
        <w:sz w:val="16"/>
      </w:rPr>
      <w:t xml:space="preserve"> </w:t>
    </w:r>
    <w:r>
      <w:rPr>
        <w:b/>
        <w:color w:val="993100"/>
        <w:sz w:val="16"/>
      </w:rPr>
      <w:t>(TOI)</w:t>
    </w:r>
    <w:r>
      <w:rPr>
        <w:b/>
        <w:color w:val="993100"/>
        <w:spacing w:val="1"/>
        <w:sz w:val="16"/>
      </w:rPr>
      <w:t xml:space="preserve"> </w:t>
    </w:r>
    <w:r>
      <w:rPr>
        <w:b/>
        <w:color w:val="993100"/>
        <w:sz w:val="16"/>
      </w:rPr>
      <w:t>codes:</w:t>
    </w:r>
    <w:r>
      <w:rPr>
        <w:b/>
        <w:color w:val="993100"/>
        <w:spacing w:val="1"/>
        <w:sz w:val="16"/>
      </w:rPr>
      <w:t xml:space="preserve"> MS08G through MS08I</w:t>
    </w:r>
  </w:p>
  <w:p w14:paraId="203DD9EC" w14:textId="77777777" w:rsidR="00CB45D3" w:rsidRPr="000B4CA8" w:rsidRDefault="00CB45D3" w:rsidP="007F56D7">
    <w:pPr>
      <w:pStyle w:val="Default"/>
      <w:jc w:val="center"/>
      <w:rPr>
        <w:sz w:val="16"/>
        <w:szCs w:val="16"/>
      </w:rPr>
    </w:pPr>
  </w:p>
  <w:p w14:paraId="2740CE42" w14:textId="68E35EC0" w:rsidR="00CB45D3" w:rsidRDefault="00CB45D3"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CB45D3" w:rsidRDefault="00CB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D5"/>
    <w:multiLevelType w:val="hybridMultilevel"/>
    <w:tmpl w:val="B4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E362D"/>
    <w:multiLevelType w:val="hybridMultilevel"/>
    <w:tmpl w:val="56126672"/>
    <w:lvl w:ilvl="0" w:tplc="C2A4A6F6">
      <w:start w:val="1"/>
      <w:numFmt w:val="bullet"/>
      <w:lvlText w:val=""/>
      <w:lvlJc w:val="left"/>
      <w:pPr>
        <w:ind w:left="829" w:hanging="361"/>
      </w:pPr>
      <w:rPr>
        <w:rFonts w:ascii="Symbol" w:eastAsia="Symbol" w:hAnsi="Symbol" w:hint="default"/>
        <w:sz w:val="18"/>
        <w:szCs w:val="18"/>
      </w:rPr>
    </w:lvl>
    <w:lvl w:ilvl="1" w:tplc="C23C2004">
      <w:start w:val="1"/>
      <w:numFmt w:val="bullet"/>
      <w:lvlText w:val="•"/>
      <w:lvlJc w:val="left"/>
      <w:pPr>
        <w:ind w:left="1678" w:hanging="361"/>
      </w:pPr>
      <w:rPr>
        <w:rFonts w:hint="default"/>
      </w:rPr>
    </w:lvl>
    <w:lvl w:ilvl="2" w:tplc="955A18C2">
      <w:start w:val="1"/>
      <w:numFmt w:val="bullet"/>
      <w:lvlText w:val="•"/>
      <w:lvlJc w:val="left"/>
      <w:pPr>
        <w:ind w:left="2527" w:hanging="361"/>
      </w:pPr>
      <w:rPr>
        <w:rFonts w:hint="default"/>
      </w:rPr>
    </w:lvl>
    <w:lvl w:ilvl="3" w:tplc="52C00B2E">
      <w:start w:val="1"/>
      <w:numFmt w:val="bullet"/>
      <w:lvlText w:val="•"/>
      <w:lvlJc w:val="left"/>
      <w:pPr>
        <w:ind w:left="3376" w:hanging="361"/>
      </w:pPr>
      <w:rPr>
        <w:rFonts w:hint="default"/>
      </w:rPr>
    </w:lvl>
    <w:lvl w:ilvl="4" w:tplc="260C253E">
      <w:start w:val="1"/>
      <w:numFmt w:val="bullet"/>
      <w:lvlText w:val="•"/>
      <w:lvlJc w:val="left"/>
      <w:pPr>
        <w:ind w:left="4226" w:hanging="361"/>
      </w:pPr>
      <w:rPr>
        <w:rFonts w:hint="default"/>
      </w:rPr>
    </w:lvl>
    <w:lvl w:ilvl="5" w:tplc="252C881E">
      <w:start w:val="1"/>
      <w:numFmt w:val="bullet"/>
      <w:lvlText w:val="•"/>
      <w:lvlJc w:val="left"/>
      <w:pPr>
        <w:ind w:left="5075" w:hanging="361"/>
      </w:pPr>
      <w:rPr>
        <w:rFonts w:hint="default"/>
      </w:rPr>
    </w:lvl>
    <w:lvl w:ilvl="6" w:tplc="8E5E3EF2">
      <w:start w:val="1"/>
      <w:numFmt w:val="bullet"/>
      <w:lvlText w:val="•"/>
      <w:lvlJc w:val="left"/>
      <w:pPr>
        <w:ind w:left="5924" w:hanging="361"/>
      </w:pPr>
      <w:rPr>
        <w:rFonts w:hint="default"/>
      </w:rPr>
    </w:lvl>
    <w:lvl w:ilvl="7" w:tplc="4B8C94BA">
      <w:start w:val="1"/>
      <w:numFmt w:val="bullet"/>
      <w:lvlText w:val="•"/>
      <w:lvlJc w:val="left"/>
      <w:pPr>
        <w:ind w:left="6773" w:hanging="361"/>
      </w:pPr>
      <w:rPr>
        <w:rFonts w:hint="default"/>
      </w:rPr>
    </w:lvl>
    <w:lvl w:ilvl="8" w:tplc="2578D28A">
      <w:start w:val="1"/>
      <w:numFmt w:val="bullet"/>
      <w:lvlText w:val="•"/>
      <w:lvlJc w:val="left"/>
      <w:pPr>
        <w:ind w:left="7622" w:hanging="361"/>
      </w:pPr>
      <w:rPr>
        <w:rFonts w:hint="default"/>
      </w:rPr>
    </w:lvl>
  </w:abstractNum>
  <w:abstractNum w:abstractNumId="6"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0394F"/>
    <w:multiLevelType w:val="hybridMultilevel"/>
    <w:tmpl w:val="52EEE538"/>
    <w:lvl w:ilvl="0" w:tplc="6F7A1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3C9E3179"/>
    <w:multiLevelType w:val="hybridMultilevel"/>
    <w:tmpl w:val="623AD444"/>
    <w:lvl w:ilvl="0" w:tplc="CEDEDAE2">
      <w:start w:val="1"/>
      <w:numFmt w:val="bullet"/>
      <w:lvlText w:val=""/>
      <w:lvlJc w:val="left"/>
      <w:pPr>
        <w:ind w:left="754" w:hanging="360"/>
      </w:pPr>
      <w:rPr>
        <w:rFonts w:ascii="Symbol" w:eastAsia="Symbol" w:hAnsi="Symbol" w:hint="default"/>
        <w:sz w:val="18"/>
        <w:szCs w:val="18"/>
      </w:rPr>
    </w:lvl>
    <w:lvl w:ilvl="1" w:tplc="A2D4280C">
      <w:start w:val="1"/>
      <w:numFmt w:val="bullet"/>
      <w:lvlText w:val="•"/>
      <w:lvlJc w:val="left"/>
      <w:pPr>
        <w:ind w:left="1610" w:hanging="360"/>
      </w:pPr>
      <w:rPr>
        <w:rFonts w:hint="default"/>
      </w:rPr>
    </w:lvl>
    <w:lvl w:ilvl="2" w:tplc="A516C572">
      <w:start w:val="1"/>
      <w:numFmt w:val="bullet"/>
      <w:lvlText w:val="•"/>
      <w:lvlJc w:val="left"/>
      <w:pPr>
        <w:ind w:left="2467" w:hanging="360"/>
      </w:pPr>
      <w:rPr>
        <w:rFonts w:hint="default"/>
      </w:rPr>
    </w:lvl>
    <w:lvl w:ilvl="3" w:tplc="5E684FCC">
      <w:start w:val="1"/>
      <w:numFmt w:val="bullet"/>
      <w:lvlText w:val="•"/>
      <w:lvlJc w:val="left"/>
      <w:pPr>
        <w:ind w:left="3324" w:hanging="360"/>
      </w:pPr>
      <w:rPr>
        <w:rFonts w:hint="default"/>
      </w:rPr>
    </w:lvl>
    <w:lvl w:ilvl="4" w:tplc="C628A7E6">
      <w:start w:val="1"/>
      <w:numFmt w:val="bullet"/>
      <w:lvlText w:val="•"/>
      <w:lvlJc w:val="left"/>
      <w:pPr>
        <w:ind w:left="4180" w:hanging="360"/>
      </w:pPr>
      <w:rPr>
        <w:rFonts w:hint="default"/>
      </w:rPr>
    </w:lvl>
    <w:lvl w:ilvl="5" w:tplc="937C7FBA">
      <w:start w:val="1"/>
      <w:numFmt w:val="bullet"/>
      <w:lvlText w:val="•"/>
      <w:lvlJc w:val="left"/>
      <w:pPr>
        <w:ind w:left="5037" w:hanging="360"/>
      </w:pPr>
      <w:rPr>
        <w:rFonts w:hint="default"/>
      </w:rPr>
    </w:lvl>
    <w:lvl w:ilvl="6" w:tplc="AB94EDD6">
      <w:start w:val="1"/>
      <w:numFmt w:val="bullet"/>
      <w:lvlText w:val="•"/>
      <w:lvlJc w:val="left"/>
      <w:pPr>
        <w:ind w:left="5894" w:hanging="360"/>
      </w:pPr>
      <w:rPr>
        <w:rFonts w:hint="default"/>
      </w:rPr>
    </w:lvl>
    <w:lvl w:ilvl="7" w:tplc="CBA878FC">
      <w:start w:val="1"/>
      <w:numFmt w:val="bullet"/>
      <w:lvlText w:val="•"/>
      <w:lvlJc w:val="left"/>
      <w:pPr>
        <w:ind w:left="6750" w:hanging="360"/>
      </w:pPr>
      <w:rPr>
        <w:rFonts w:hint="default"/>
      </w:rPr>
    </w:lvl>
    <w:lvl w:ilvl="8" w:tplc="C958DBD6">
      <w:start w:val="1"/>
      <w:numFmt w:val="bullet"/>
      <w:lvlText w:val="•"/>
      <w:lvlJc w:val="left"/>
      <w:pPr>
        <w:ind w:left="7607" w:hanging="360"/>
      </w:pPr>
      <w:rPr>
        <w:rFonts w:hint="default"/>
      </w:rPr>
    </w:lvl>
  </w:abstractNum>
  <w:abstractNum w:abstractNumId="14"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6"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91706"/>
    <w:multiLevelType w:val="hybridMultilevel"/>
    <w:tmpl w:val="F8183E9E"/>
    <w:lvl w:ilvl="0" w:tplc="A5680BE8">
      <w:start w:val="1"/>
      <w:numFmt w:val="bullet"/>
      <w:lvlText w:val=""/>
      <w:lvlJc w:val="left"/>
      <w:pPr>
        <w:ind w:left="424" w:hanging="360"/>
      </w:pPr>
      <w:rPr>
        <w:rFonts w:ascii="Symbol" w:eastAsia="Symbol" w:hAnsi="Symbol" w:hint="default"/>
        <w:sz w:val="18"/>
        <w:szCs w:val="18"/>
      </w:rPr>
    </w:lvl>
    <w:lvl w:ilvl="1" w:tplc="3EA84804">
      <w:start w:val="1"/>
      <w:numFmt w:val="bullet"/>
      <w:lvlText w:val="•"/>
      <w:lvlJc w:val="left"/>
      <w:pPr>
        <w:ind w:left="1313" w:hanging="360"/>
      </w:pPr>
      <w:rPr>
        <w:rFonts w:hint="default"/>
      </w:rPr>
    </w:lvl>
    <w:lvl w:ilvl="2" w:tplc="3712FE2C">
      <w:start w:val="1"/>
      <w:numFmt w:val="bullet"/>
      <w:lvlText w:val="•"/>
      <w:lvlJc w:val="left"/>
      <w:pPr>
        <w:ind w:left="2203" w:hanging="360"/>
      </w:pPr>
      <w:rPr>
        <w:rFonts w:hint="default"/>
      </w:rPr>
    </w:lvl>
    <w:lvl w:ilvl="3" w:tplc="6E263C66">
      <w:start w:val="1"/>
      <w:numFmt w:val="bullet"/>
      <w:lvlText w:val="•"/>
      <w:lvlJc w:val="left"/>
      <w:pPr>
        <w:ind w:left="3093" w:hanging="360"/>
      </w:pPr>
      <w:rPr>
        <w:rFonts w:hint="default"/>
      </w:rPr>
    </w:lvl>
    <w:lvl w:ilvl="4" w:tplc="6EB6A40E">
      <w:start w:val="1"/>
      <w:numFmt w:val="bullet"/>
      <w:lvlText w:val="•"/>
      <w:lvlJc w:val="left"/>
      <w:pPr>
        <w:ind w:left="3982" w:hanging="360"/>
      </w:pPr>
      <w:rPr>
        <w:rFonts w:hint="default"/>
      </w:rPr>
    </w:lvl>
    <w:lvl w:ilvl="5" w:tplc="25521754">
      <w:start w:val="1"/>
      <w:numFmt w:val="bullet"/>
      <w:lvlText w:val="•"/>
      <w:lvlJc w:val="left"/>
      <w:pPr>
        <w:ind w:left="4872" w:hanging="360"/>
      </w:pPr>
      <w:rPr>
        <w:rFonts w:hint="default"/>
      </w:rPr>
    </w:lvl>
    <w:lvl w:ilvl="6" w:tplc="40624510">
      <w:start w:val="1"/>
      <w:numFmt w:val="bullet"/>
      <w:lvlText w:val="•"/>
      <w:lvlJc w:val="left"/>
      <w:pPr>
        <w:ind w:left="5762" w:hanging="360"/>
      </w:pPr>
      <w:rPr>
        <w:rFonts w:hint="default"/>
      </w:rPr>
    </w:lvl>
    <w:lvl w:ilvl="7" w:tplc="C9DA24F2">
      <w:start w:val="1"/>
      <w:numFmt w:val="bullet"/>
      <w:lvlText w:val="•"/>
      <w:lvlJc w:val="left"/>
      <w:pPr>
        <w:ind w:left="6651" w:hanging="360"/>
      </w:pPr>
      <w:rPr>
        <w:rFonts w:hint="default"/>
      </w:rPr>
    </w:lvl>
    <w:lvl w:ilvl="8" w:tplc="C6ECE792">
      <w:start w:val="1"/>
      <w:numFmt w:val="bullet"/>
      <w:lvlText w:val="•"/>
      <w:lvlJc w:val="left"/>
      <w:pPr>
        <w:ind w:left="7541" w:hanging="360"/>
      </w:pPr>
      <w:rPr>
        <w:rFonts w:hint="default"/>
      </w:rPr>
    </w:lvl>
  </w:abstractNum>
  <w:abstractNum w:abstractNumId="19"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063BB"/>
    <w:multiLevelType w:val="hybridMultilevel"/>
    <w:tmpl w:val="A5A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5"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6"/>
  </w:num>
  <w:num w:numId="5">
    <w:abstractNumId w:val="9"/>
  </w:num>
  <w:num w:numId="6">
    <w:abstractNumId w:val="1"/>
  </w:num>
  <w:num w:numId="7">
    <w:abstractNumId w:val="22"/>
  </w:num>
  <w:num w:numId="8">
    <w:abstractNumId w:val="19"/>
  </w:num>
  <w:num w:numId="9">
    <w:abstractNumId w:val="3"/>
  </w:num>
  <w:num w:numId="10">
    <w:abstractNumId w:val="14"/>
  </w:num>
  <w:num w:numId="11">
    <w:abstractNumId w:val="17"/>
  </w:num>
  <w:num w:numId="12">
    <w:abstractNumId w:val="7"/>
  </w:num>
  <w:num w:numId="13">
    <w:abstractNumId w:val="12"/>
  </w:num>
  <w:num w:numId="14">
    <w:abstractNumId w:val="8"/>
  </w:num>
  <w:num w:numId="15">
    <w:abstractNumId w:val="15"/>
  </w:num>
  <w:num w:numId="16">
    <w:abstractNumId w:val="21"/>
  </w:num>
  <w:num w:numId="17">
    <w:abstractNumId w:val="25"/>
  </w:num>
  <w:num w:numId="18">
    <w:abstractNumId w:val="4"/>
  </w:num>
  <w:num w:numId="19">
    <w:abstractNumId w:val="24"/>
  </w:num>
  <w:num w:numId="20">
    <w:abstractNumId w:val="20"/>
  </w:num>
  <w:num w:numId="21">
    <w:abstractNumId w:val="18"/>
  </w:num>
  <w:num w:numId="22">
    <w:abstractNumId w:val="5"/>
  </w:num>
  <w:num w:numId="23">
    <w:abstractNumId w:val="2"/>
  </w:num>
  <w:num w:numId="24">
    <w:abstractNumId w:val="13"/>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rm4MoK3tRJqqolli0kGzgZq6at9gHLd9Q8L7I319MkQibdv/ItsNj2N8LGgnZKPDz0ae6fqsdDaFpfmz3JnNw==" w:salt="B6d4OJk6mHNsrNINbOCNh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87388"/>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D4DB7"/>
    <w:rsid w:val="000E159D"/>
    <w:rsid w:val="000E46FC"/>
    <w:rsid w:val="000F282E"/>
    <w:rsid w:val="000F3225"/>
    <w:rsid w:val="0010051E"/>
    <w:rsid w:val="00101B82"/>
    <w:rsid w:val="00105754"/>
    <w:rsid w:val="00116586"/>
    <w:rsid w:val="00117C04"/>
    <w:rsid w:val="0012161E"/>
    <w:rsid w:val="0012713B"/>
    <w:rsid w:val="00130024"/>
    <w:rsid w:val="001344BD"/>
    <w:rsid w:val="00135BA7"/>
    <w:rsid w:val="00143D02"/>
    <w:rsid w:val="0014595A"/>
    <w:rsid w:val="0014981E"/>
    <w:rsid w:val="0015165A"/>
    <w:rsid w:val="001612A3"/>
    <w:rsid w:val="00163155"/>
    <w:rsid w:val="00163BD5"/>
    <w:rsid w:val="00167324"/>
    <w:rsid w:val="0016796E"/>
    <w:rsid w:val="00167BF3"/>
    <w:rsid w:val="00167DF4"/>
    <w:rsid w:val="00172EEE"/>
    <w:rsid w:val="001744B2"/>
    <w:rsid w:val="001868C4"/>
    <w:rsid w:val="0018699E"/>
    <w:rsid w:val="00191A17"/>
    <w:rsid w:val="001964C0"/>
    <w:rsid w:val="001B1155"/>
    <w:rsid w:val="001B2C05"/>
    <w:rsid w:val="001B530D"/>
    <w:rsid w:val="001C065F"/>
    <w:rsid w:val="001C22B5"/>
    <w:rsid w:val="001C4766"/>
    <w:rsid w:val="001D2218"/>
    <w:rsid w:val="001D31B7"/>
    <w:rsid w:val="001D35AF"/>
    <w:rsid w:val="001D6CE4"/>
    <w:rsid w:val="001E38CA"/>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54735"/>
    <w:rsid w:val="00261ADB"/>
    <w:rsid w:val="0027257B"/>
    <w:rsid w:val="00277561"/>
    <w:rsid w:val="0027767C"/>
    <w:rsid w:val="00293455"/>
    <w:rsid w:val="00297AB1"/>
    <w:rsid w:val="002A4A6F"/>
    <w:rsid w:val="002B6824"/>
    <w:rsid w:val="002B7850"/>
    <w:rsid w:val="002C0DBA"/>
    <w:rsid w:val="002C4A8E"/>
    <w:rsid w:val="002D0BC9"/>
    <w:rsid w:val="002D4BEB"/>
    <w:rsid w:val="002D7402"/>
    <w:rsid w:val="002E2F7E"/>
    <w:rsid w:val="002E4C93"/>
    <w:rsid w:val="002F0398"/>
    <w:rsid w:val="002F2A03"/>
    <w:rsid w:val="002F3F78"/>
    <w:rsid w:val="00302409"/>
    <w:rsid w:val="00307476"/>
    <w:rsid w:val="00307D87"/>
    <w:rsid w:val="00317881"/>
    <w:rsid w:val="00324D30"/>
    <w:rsid w:val="00331BF2"/>
    <w:rsid w:val="00334793"/>
    <w:rsid w:val="003377A8"/>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3EE9"/>
    <w:rsid w:val="00417EB4"/>
    <w:rsid w:val="00421D55"/>
    <w:rsid w:val="00424698"/>
    <w:rsid w:val="0042710A"/>
    <w:rsid w:val="00431E3A"/>
    <w:rsid w:val="0043301D"/>
    <w:rsid w:val="004372C1"/>
    <w:rsid w:val="004378B5"/>
    <w:rsid w:val="004412A8"/>
    <w:rsid w:val="00450D39"/>
    <w:rsid w:val="00471F3B"/>
    <w:rsid w:val="00472F57"/>
    <w:rsid w:val="0048094E"/>
    <w:rsid w:val="004811E4"/>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3774E"/>
    <w:rsid w:val="005429B7"/>
    <w:rsid w:val="00542CDA"/>
    <w:rsid w:val="00554261"/>
    <w:rsid w:val="00554BB7"/>
    <w:rsid w:val="005557C9"/>
    <w:rsid w:val="00562ADA"/>
    <w:rsid w:val="0057104B"/>
    <w:rsid w:val="00583700"/>
    <w:rsid w:val="00590EF4"/>
    <w:rsid w:val="0059102B"/>
    <w:rsid w:val="0059510E"/>
    <w:rsid w:val="0059716E"/>
    <w:rsid w:val="005B75D2"/>
    <w:rsid w:val="005D0B4D"/>
    <w:rsid w:val="005D195B"/>
    <w:rsid w:val="005D32FA"/>
    <w:rsid w:val="005D445D"/>
    <w:rsid w:val="005D471A"/>
    <w:rsid w:val="005E6547"/>
    <w:rsid w:val="005E65ED"/>
    <w:rsid w:val="005F3F79"/>
    <w:rsid w:val="005F629F"/>
    <w:rsid w:val="00601D12"/>
    <w:rsid w:val="00606C12"/>
    <w:rsid w:val="00607A50"/>
    <w:rsid w:val="006229CB"/>
    <w:rsid w:val="006251D5"/>
    <w:rsid w:val="00626B39"/>
    <w:rsid w:val="00627557"/>
    <w:rsid w:val="00631C22"/>
    <w:rsid w:val="00633C9C"/>
    <w:rsid w:val="00650703"/>
    <w:rsid w:val="00654115"/>
    <w:rsid w:val="0066434E"/>
    <w:rsid w:val="00671A85"/>
    <w:rsid w:val="00681C71"/>
    <w:rsid w:val="0069649A"/>
    <w:rsid w:val="00696CC6"/>
    <w:rsid w:val="006A488F"/>
    <w:rsid w:val="006A4D93"/>
    <w:rsid w:val="006B78F5"/>
    <w:rsid w:val="006C6832"/>
    <w:rsid w:val="006D09DC"/>
    <w:rsid w:val="006D3903"/>
    <w:rsid w:val="006D49B2"/>
    <w:rsid w:val="006D547D"/>
    <w:rsid w:val="006D5D29"/>
    <w:rsid w:val="0070348F"/>
    <w:rsid w:val="0070F980"/>
    <w:rsid w:val="00712066"/>
    <w:rsid w:val="0071596C"/>
    <w:rsid w:val="00720292"/>
    <w:rsid w:val="00734454"/>
    <w:rsid w:val="0074021D"/>
    <w:rsid w:val="00740447"/>
    <w:rsid w:val="00750855"/>
    <w:rsid w:val="00755130"/>
    <w:rsid w:val="00757FEF"/>
    <w:rsid w:val="00761F01"/>
    <w:rsid w:val="007623CF"/>
    <w:rsid w:val="00766331"/>
    <w:rsid w:val="00772594"/>
    <w:rsid w:val="00774EBF"/>
    <w:rsid w:val="007750D2"/>
    <w:rsid w:val="00777F03"/>
    <w:rsid w:val="00783E5A"/>
    <w:rsid w:val="007A0395"/>
    <w:rsid w:val="007A15E0"/>
    <w:rsid w:val="007A2B60"/>
    <w:rsid w:val="007B068F"/>
    <w:rsid w:val="007B4D0B"/>
    <w:rsid w:val="007B667E"/>
    <w:rsid w:val="007C3A73"/>
    <w:rsid w:val="007D252B"/>
    <w:rsid w:val="007D5E4B"/>
    <w:rsid w:val="007E63FD"/>
    <w:rsid w:val="007E7217"/>
    <w:rsid w:val="007F526E"/>
    <w:rsid w:val="007F56D7"/>
    <w:rsid w:val="00800606"/>
    <w:rsid w:val="008026DE"/>
    <w:rsid w:val="0080528B"/>
    <w:rsid w:val="00807B89"/>
    <w:rsid w:val="00811B0D"/>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5CD"/>
    <w:rsid w:val="008B5BED"/>
    <w:rsid w:val="008B647D"/>
    <w:rsid w:val="008C2098"/>
    <w:rsid w:val="008D1673"/>
    <w:rsid w:val="008D3A6B"/>
    <w:rsid w:val="008E64E9"/>
    <w:rsid w:val="008F3E63"/>
    <w:rsid w:val="00925EE0"/>
    <w:rsid w:val="00927DCC"/>
    <w:rsid w:val="00933D2B"/>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A67B6"/>
    <w:rsid w:val="009B0E5D"/>
    <w:rsid w:val="009B633D"/>
    <w:rsid w:val="009C6752"/>
    <w:rsid w:val="009D10F8"/>
    <w:rsid w:val="009D7068"/>
    <w:rsid w:val="009E16C3"/>
    <w:rsid w:val="009E5A6C"/>
    <w:rsid w:val="009E5E4C"/>
    <w:rsid w:val="009F075D"/>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1ED1"/>
    <w:rsid w:val="00A75908"/>
    <w:rsid w:val="00A90D9A"/>
    <w:rsid w:val="00A941D4"/>
    <w:rsid w:val="00A95FB9"/>
    <w:rsid w:val="00AA0C09"/>
    <w:rsid w:val="00AA23EF"/>
    <w:rsid w:val="00AA4B69"/>
    <w:rsid w:val="00AB03C7"/>
    <w:rsid w:val="00AB03F6"/>
    <w:rsid w:val="00AB2019"/>
    <w:rsid w:val="00AB6229"/>
    <w:rsid w:val="00AB75E4"/>
    <w:rsid w:val="00AC06F0"/>
    <w:rsid w:val="00AC3ABB"/>
    <w:rsid w:val="00AC56A7"/>
    <w:rsid w:val="00AC6632"/>
    <w:rsid w:val="00AC7F1F"/>
    <w:rsid w:val="00AD483B"/>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4B18"/>
    <w:rsid w:val="00B75BAE"/>
    <w:rsid w:val="00B777B9"/>
    <w:rsid w:val="00B77CDD"/>
    <w:rsid w:val="00B8422F"/>
    <w:rsid w:val="00B87889"/>
    <w:rsid w:val="00B90140"/>
    <w:rsid w:val="00B9277F"/>
    <w:rsid w:val="00B97DF2"/>
    <w:rsid w:val="00BA3D62"/>
    <w:rsid w:val="00BB6987"/>
    <w:rsid w:val="00BC7271"/>
    <w:rsid w:val="00BE2448"/>
    <w:rsid w:val="00BE48B4"/>
    <w:rsid w:val="00BF35BF"/>
    <w:rsid w:val="00BF60FE"/>
    <w:rsid w:val="00C00855"/>
    <w:rsid w:val="00C03045"/>
    <w:rsid w:val="00C03589"/>
    <w:rsid w:val="00C07507"/>
    <w:rsid w:val="00C13529"/>
    <w:rsid w:val="00C163FD"/>
    <w:rsid w:val="00C20999"/>
    <w:rsid w:val="00C223A7"/>
    <w:rsid w:val="00C2270E"/>
    <w:rsid w:val="00C26F61"/>
    <w:rsid w:val="00C30CCF"/>
    <w:rsid w:val="00C314C3"/>
    <w:rsid w:val="00C32B9C"/>
    <w:rsid w:val="00C33E54"/>
    <w:rsid w:val="00C3408F"/>
    <w:rsid w:val="00C369EE"/>
    <w:rsid w:val="00C45CD7"/>
    <w:rsid w:val="00C4691F"/>
    <w:rsid w:val="00C569B2"/>
    <w:rsid w:val="00C60ACC"/>
    <w:rsid w:val="00C80530"/>
    <w:rsid w:val="00C938C5"/>
    <w:rsid w:val="00C94B04"/>
    <w:rsid w:val="00C965C7"/>
    <w:rsid w:val="00C966B5"/>
    <w:rsid w:val="00CA0B64"/>
    <w:rsid w:val="00CA3834"/>
    <w:rsid w:val="00CA5AD4"/>
    <w:rsid w:val="00CA79C0"/>
    <w:rsid w:val="00CB1015"/>
    <w:rsid w:val="00CB45D3"/>
    <w:rsid w:val="00CC18C8"/>
    <w:rsid w:val="00CC33AE"/>
    <w:rsid w:val="00CC443D"/>
    <w:rsid w:val="00CC6FAD"/>
    <w:rsid w:val="00CD412E"/>
    <w:rsid w:val="00CE5C45"/>
    <w:rsid w:val="00CE68BE"/>
    <w:rsid w:val="00CE6A0C"/>
    <w:rsid w:val="00CF5C87"/>
    <w:rsid w:val="00D001DD"/>
    <w:rsid w:val="00D11469"/>
    <w:rsid w:val="00D12B55"/>
    <w:rsid w:val="00D14391"/>
    <w:rsid w:val="00D152F9"/>
    <w:rsid w:val="00D21BEC"/>
    <w:rsid w:val="00D25740"/>
    <w:rsid w:val="00D32C5E"/>
    <w:rsid w:val="00D35BE2"/>
    <w:rsid w:val="00D40C0C"/>
    <w:rsid w:val="00D4274F"/>
    <w:rsid w:val="00D42A76"/>
    <w:rsid w:val="00D43285"/>
    <w:rsid w:val="00D46568"/>
    <w:rsid w:val="00D52121"/>
    <w:rsid w:val="00D6137D"/>
    <w:rsid w:val="00D618C6"/>
    <w:rsid w:val="00D65031"/>
    <w:rsid w:val="00D66BFE"/>
    <w:rsid w:val="00D8019B"/>
    <w:rsid w:val="00D845B9"/>
    <w:rsid w:val="00D90846"/>
    <w:rsid w:val="00D926D3"/>
    <w:rsid w:val="00DA5205"/>
    <w:rsid w:val="00DB2521"/>
    <w:rsid w:val="00DB54BF"/>
    <w:rsid w:val="00DC2D7D"/>
    <w:rsid w:val="00DC6EAD"/>
    <w:rsid w:val="00DD2BE1"/>
    <w:rsid w:val="00DD42DA"/>
    <w:rsid w:val="00DD49F9"/>
    <w:rsid w:val="00DD5D1B"/>
    <w:rsid w:val="00DE02FD"/>
    <w:rsid w:val="00DE523A"/>
    <w:rsid w:val="00DF6DF4"/>
    <w:rsid w:val="00E01886"/>
    <w:rsid w:val="00E0634D"/>
    <w:rsid w:val="00E11C99"/>
    <w:rsid w:val="00E30EA6"/>
    <w:rsid w:val="00E32146"/>
    <w:rsid w:val="00E33264"/>
    <w:rsid w:val="00E338B3"/>
    <w:rsid w:val="00E35D21"/>
    <w:rsid w:val="00E35E53"/>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261F"/>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0EC6"/>
    <w:rsid w:val="00F66BE1"/>
    <w:rsid w:val="00F6720A"/>
    <w:rsid w:val="00F7035A"/>
    <w:rsid w:val="00F811B3"/>
    <w:rsid w:val="00F90025"/>
    <w:rsid w:val="00F92DE3"/>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1"/>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190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15-F/415-F-mrg.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2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7A33A-526E-4ABF-8559-1A647757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6981</Words>
  <Characters>39797</Characters>
  <Application>Microsoft Office Word</Application>
  <DocSecurity>8</DocSecurity>
  <Lines>331</Lines>
  <Paragraphs>93</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3</cp:revision>
  <cp:lastPrinted>2021-05-26T14:29:00Z</cp:lastPrinted>
  <dcterms:created xsi:type="dcterms:W3CDTF">2022-02-03T15:41:00Z</dcterms:created>
  <dcterms:modified xsi:type="dcterms:W3CDTF">2022-02-03T15:55:00Z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