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11" w:rsidRDefault="00094F11" w:rsidP="00905BB7">
      <w:pPr>
        <w:spacing w:after="0" w:line="240" w:lineRule="auto"/>
        <w:rPr>
          <w:rFonts w:ascii="Times New Roman" w:hAnsi="Times New Roman" w:cs="Times New Roman"/>
          <w:sz w:val="24"/>
          <w:szCs w:val="24"/>
        </w:rPr>
      </w:pPr>
    </w:p>
    <w:p w:rsidR="00905BB7" w:rsidRPr="004556F6" w:rsidRDefault="00905BB7" w:rsidP="00905BB7">
      <w:pPr>
        <w:pStyle w:val="ListParagraph"/>
        <w:numPr>
          <w:ilvl w:val="0"/>
          <w:numId w:val="2"/>
        </w:numPr>
        <w:spacing w:after="0" w:line="240" w:lineRule="auto"/>
        <w:ind w:left="576" w:hanging="432"/>
        <w:rPr>
          <w:rFonts w:ascii="Times New Roman" w:hAnsi="Times New Roman" w:cs="Times New Roman"/>
          <w:b/>
        </w:rPr>
      </w:pPr>
      <w:r w:rsidRPr="004556F6">
        <w:rPr>
          <w:rFonts w:ascii="Times New Roman" w:hAnsi="Times New Roman" w:cs="Times New Roman"/>
          <w:b/>
          <w:u w:val="single"/>
        </w:rPr>
        <w:t>Applicant Information</w:t>
      </w:r>
    </w:p>
    <w:tbl>
      <w:tblPr>
        <w:tblpPr w:leftFromText="180" w:rightFromText="180" w:vertAnchor="page" w:horzAnchor="margin" w:tblpY="1761"/>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905BB7" w:rsidRPr="00905BB7" w:rsidTr="00905BB7">
        <w:trPr>
          <w:trHeight w:val="1424"/>
        </w:trPr>
        <w:tc>
          <w:tcPr>
            <w:tcW w:w="10824" w:type="dxa"/>
            <w:shd w:val="clear" w:color="auto" w:fill="auto"/>
          </w:tcPr>
          <w:p w:rsidR="00905BB7" w:rsidRDefault="00905BB7" w:rsidP="00905BB7">
            <w:pPr>
              <w:spacing w:after="60" w:line="240" w:lineRule="auto"/>
              <w:rPr>
                <w:rFonts w:ascii="Times New Roman" w:eastAsia="Times New Roman" w:hAnsi="Times New Roman" w:cs="Times New Roman"/>
                <w:bCs/>
              </w:rPr>
            </w:pPr>
            <w:r w:rsidRPr="00905BB7">
              <w:rPr>
                <w:rFonts w:ascii="Times New Roman" w:eastAsia="Times New Roman" w:hAnsi="Times New Roman" w:cs="Times New Roman"/>
                <w:bCs/>
              </w:rPr>
              <w:t>Company Name:</w:t>
            </w:r>
          </w:p>
          <w:p w:rsidR="009D1AF9" w:rsidRPr="00905BB7" w:rsidRDefault="009D1AF9" w:rsidP="00905BB7">
            <w:pPr>
              <w:spacing w:after="60" w:line="240" w:lineRule="auto"/>
              <w:rPr>
                <w:rFonts w:ascii="Times New Roman" w:eastAsia="Times New Roman" w:hAnsi="Times New Roman" w:cs="Times New Roman"/>
                <w:bCs/>
              </w:rPr>
            </w:pPr>
            <w:r>
              <w:rPr>
                <w:rFonts w:ascii="Times New Roman" w:eastAsia="Times New Roman" w:hAnsi="Times New Roman" w:cs="Times New Roman"/>
                <w:bCs/>
              </w:rPr>
              <w:t>Alien / Federal ID#:</w:t>
            </w:r>
          </w:p>
          <w:p w:rsidR="00905BB7" w:rsidRPr="00905BB7" w:rsidRDefault="00905BB7" w:rsidP="00905BB7">
            <w:pPr>
              <w:spacing w:after="60" w:line="240" w:lineRule="auto"/>
              <w:rPr>
                <w:rFonts w:ascii="Times New Roman" w:eastAsia="Times New Roman" w:hAnsi="Times New Roman" w:cs="Times New Roman"/>
                <w:bCs/>
              </w:rPr>
            </w:pPr>
            <w:r w:rsidRPr="00905BB7">
              <w:rPr>
                <w:rFonts w:ascii="Times New Roman" w:eastAsia="Times New Roman" w:hAnsi="Times New Roman" w:cs="Times New Roman"/>
                <w:bCs/>
              </w:rPr>
              <w:t>Address:</w:t>
            </w:r>
          </w:p>
          <w:p w:rsidR="00905BB7" w:rsidRPr="00905BB7" w:rsidRDefault="00905BB7" w:rsidP="00905BB7">
            <w:pPr>
              <w:spacing w:after="60" w:line="240" w:lineRule="auto"/>
              <w:rPr>
                <w:rFonts w:ascii="Times New Roman" w:eastAsia="Times New Roman" w:hAnsi="Times New Roman" w:cs="Times New Roman"/>
                <w:b/>
                <w:bCs/>
              </w:rPr>
            </w:pPr>
            <w:r w:rsidRPr="00905BB7">
              <w:rPr>
                <w:rFonts w:ascii="Times New Roman" w:eastAsia="Times New Roman" w:hAnsi="Times New Roman" w:cs="Times New Roman"/>
                <w:bCs/>
              </w:rPr>
              <w:t>Primary Contact:</w:t>
            </w:r>
          </w:p>
          <w:p w:rsidR="00905BB7" w:rsidRPr="00905BB7" w:rsidRDefault="00905BB7" w:rsidP="00905BB7">
            <w:pPr>
              <w:spacing w:after="60" w:line="240" w:lineRule="auto"/>
              <w:rPr>
                <w:rFonts w:ascii="Times New Roman" w:eastAsia="Times New Roman" w:hAnsi="Times New Roman" w:cs="Times New Roman"/>
                <w:b/>
                <w:bCs/>
              </w:rPr>
            </w:pPr>
            <w:r w:rsidRPr="00905BB7">
              <w:rPr>
                <w:rFonts w:ascii="Times New Roman" w:eastAsia="Times New Roman" w:hAnsi="Times New Roman" w:cs="Times New Roman"/>
                <w:bCs/>
              </w:rPr>
              <w:t>Domiciliary Jurisdiction / Supervisory authority:</w:t>
            </w:r>
            <w:r w:rsidRPr="00905BB7">
              <w:rPr>
                <w:rFonts w:ascii="Times New Roman" w:eastAsia="Times New Roman" w:hAnsi="Times New Roman" w:cs="Times New Roman"/>
                <w:b/>
                <w:bCs/>
              </w:rPr>
              <w:t xml:space="preserve">  </w:t>
            </w:r>
          </w:p>
          <w:p w:rsidR="00905BB7" w:rsidRPr="00905BB7" w:rsidRDefault="00905BB7" w:rsidP="00905BB7">
            <w:pPr>
              <w:spacing w:after="60" w:line="240" w:lineRule="auto"/>
              <w:rPr>
                <w:rFonts w:ascii="Times New Roman" w:eastAsia="Times New Roman" w:hAnsi="Times New Roman" w:cs="Times New Roman"/>
                <w:u w:val="single"/>
              </w:rPr>
            </w:pPr>
            <w:r w:rsidRPr="00905BB7">
              <w:rPr>
                <w:rFonts w:ascii="Times New Roman" w:eastAsia="Times New Roman" w:hAnsi="Times New Roman" w:cs="Times New Roman"/>
                <w:bCs/>
              </w:rPr>
              <w:t>Applicable Lines of Business:</w:t>
            </w:r>
            <w:r w:rsidRPr="00905BB7">
              <w:rPr>
                <w:rFonts w:ascii="Times New Roman" w:eastAsia="Times New Roman" w:hAnsi="Times New Roman" w:cs="Times New Roman"/>
                <w:b/>
                <w:bCs/>
              </w:rPr>
              <w:t xml:space="preserve">  </w:t>
            </w:r>
          </w:p>
        </w:tc>
      </w:tr>
    </w:tbl>
    <w:p w:rsidR="00905BB7" w:rsidRDefault="00695934" w:rsidP="00695934">
      <w:pPr>
        <w:pStyle w:val="ListParagraph"/>
        <w:spacing w:after="0" w:line="240" w:lineRule="auto"/>
        <w:ind w:left="144"/>
        <w:rPr>
          <w:rFonts w:ascii="Times New Roman" w:hAnsi="Times New Roman" w:cs="Times New Roman"/>
          <w:b/>
          <w:i/>
        </w:rPr>
      </w:pPr>
      <w:r>
        <w:rPr>
          <w:rFonts w:ascii="Times New Roman" w:hAnsi="Times New Roman" w:cs="Times New Roman"/>
          <w:b/>
          <w:i/>
        </w:rPr>
        <w:t xml:space="preserve">Be sure to complete the checklist by appropriately marking the “Y or N” boxes as well as completing the “Reference and Supporting Document” section.  </w:t>
      </w:r>
    </w:p>
    <w:p w:rsidR="00695934" w:rsidRDefault="00695934" w:rsidP="00695934">
      <w:pPr>
        <w:pStyle w:val="ListParagraph"/>
        <w:spacing w:after="0" w:line="240" w:lineRule="auto"/>
        <w:ind w:left="144"/>
        <w:rPr>
          <w:rFonts w:ascii="Times New Roman" w:hAnsi="Times New Roman" w:cs="Times New Roman"/>
          <w:b/>
          <w:i/>
        </w:rPr>
      </w:pPr>
    </w:p>
    <w:p w:rsidR="00695934" w:rsidRDefault="00695934" w:rsidP="00695934">
      <w:pPr>
        <w:pStyle w:val="ListParagraph"/>
        <w:spacing w:after="0" w:line="240" w:lineRule="auto"/>
        <w:ind w:left="144"/>
        <w:rPr>
          <w:rFonts w:ascii="Times New Roman" w:hAnsi="Times New Roman" w:cs="Times New Roman"/>
          <w:b/>
          <w:i/>
        </w:rPr>
      </w:pPr>
      <w:r>
        <w:rPr>
          <w:rFonts w:ascii="Times New Roman" w:hAnsi="Times New Roman" w:cs="Times New Roman"/>
          <w:b/>
          <w:i/>
        </w:rPr>
        <w:t xml:space="preserve">The </w:t>
      </w:r>
      <w:r>
        <w:rPr>
          <w:rFonts w:ascii="Times New Roman" w:hAnsi="Times New Roman" w:cs="Times New Roman"/>
          <w:b/>
          <w:i/>
          <w:u w:val="single"/>
        </w:rPr>
        <w:t>completed application must be submitted in a binder</w:t>
      </w:r>
      <w:r>
        <w:rPr>
          <w:rFonts w:ascii="Times New Roman" w:hAnsi="Times New Roman" w:cs="Times New Roman"/>
          <w:b/>
          <w:i/>
        </w:rPr>
        <w:t xml:space="preserve"> with a tab for each item in the checklist.  Also </w:t>
      </w:r>
      <w:r w:rsidRPr="00695934">
        <w:rPr>
          <w:rFonts w:ascii="Times New Roman" w:hAnsi="Times New Roman" w:cs="Times New Roman"/>
          <w:b/>
          <w:i/>
          <w:u w:val="single"/>
        </w:rPr>
        <w:t>submit a separate binder for the public copy of all information</w:t>
      </w:r>
      <w:r>
        <w:rPr>
          <w:rFonts w:ascii="Times New Roman" w:hAnsi="Times New Roman" w:cs="Times New Roman"/>
          <w:b/>
          <w:i/>
        </w:rPr>
        <w:t xml:space="preserve"> – clearly marked “Public.”  Make sure no confidential items are included in the public copy.</w:t>
      </w:r>
    </w:p>
    <w:p w:rsidR="00695934" w:rsidRPr="00695934" w:rsidRDefault="00695934" w:rsidP="00695934">
      <w:pPr>
        <w:pStyle w:val="ListParagraph"/>
        <w:spacing w:after="0" w:line="240" w:lineRule="auto"/>
        <w:ind w:left="144"/>
        <w:rPr>
          <w:rFonts w:ascii="Times New Roman" w:hAnsi="Times New Roman" w:cs="Times New Roman"/>
          <w:b/>
          <w:i/>
        </w:rPr>
      </w:pPr>
    </w:p>
    <w:p w:rsidR="00905BB7" w:rsidRPr="004556F6" w:rsidRDefault="00905BB7" w:rsidP="00905BB7">
      <w:pPr>
        <w:pStyle w:val="ListParagraph"/>
        <w:numPr>
          <w:ilvl w:val="0"/>
          <w:numId w:val="2"/>
        </w:numPr>
        <w:spacing w:after="0" w:line="240" w:lineRule="auto"/>
        <w:ind w:left="576" w:hanging="432"/>
        <w:rPr>
          <w:rFonts w:ascii="Times New Roman" w:hAnsi="Times New Roman" w:cs="Times New Roman"/>
          <w:b/>
        </w:rPr>
      </w:pPr>
      <w:r w:rsidRPr="004556F6">
        <w:rPr>
          <w:rFonts w:ascii="Times New Roman" w:hAnsi="Times New Roman" w:cs="Times New Roman"/>
          <w:b/>
          <w:u w:val="single"/>
        </w:rPr>
        <w:t>Filing Requirements for Reinsurer Currently Certified by Another NAIC-Accredited Jurisdiction</w:t>
      </w:r>
    </w:p>
    <w:p w:rsidR="00905BB7" w:rsidRPr="004556F6" w:rsidRDefault="00905BB7" w:rsidP="00905BB7">
      <w:pPr>
        <w:pStyle w:val="ListParagraph"/>
        <w:spacing w:after="0" w:line="240" w:lineRule="auto"/>
        <w:ind w:left="576"/>
        <w:rPr>
          <w:rFonts w:ascii="Times New Roman" w:hAnsi="Times New Roman" w:cs="Times New Roman"/>
        </w:rPr>
      </w:pPr>
      <w:r w:rsidRPr="004556F6">
        <w:rPr>
          <w:rFonts w:ascii="Times New Roman" w:hAnsi="Times New Roman" w:cs="Times New Roman"/>
        </w:rPr>
        <w:t>If an applicant for certification has been certified as a reinsurer in an NAIC accredited jurisdiction, the New Hampshire Insurance Commissioner has the discretion to defer to that jurisdiction’s certification, and has the discretion to defer to the rating assigned by that jurisdiction; i.e., “passporting.”</w:t>
      </w:r>
    </w:p>
    <w:p w:rsidR="00905BB7" w:rsidRPr="004556F6" w:rsidRDefault="00905BB7" w:rsidP="00905BB7">
      <w:pPr>
        <w:pStyle w:val="ListParagraph"/>
        <w:spacing w:after="0" w:line="240" w:lineRule="auto"/>
        <w:ind w:left="576"/>
        <w:rPr>
          <w:rFonts w:ascii="Times New Roman" w:hAnsi="Times New Roman" w:cs="Times New Roman"/>
        </w:rPr>
      </w:pPr>
    </w:p>
    <w:p w:rsidR="00905BB7" w:rsidRPr="004556F6" w:rsidRDefault="00905BB7" w:rsidP="00905BB7">
      <w:pPr>
        <w:pStyle w:val="ListParagraph"/>
        <w:numPr>
          <w:ilvl w:val="0"/>
          <w:numId w:val="3"/>
        </w:numPr>
        <w:spacing w:after="0" w:line="360" w:lineRule="auto"/>
        <w:rPr>
          <w:rFonts w:ascii="Times New Roman" w:hAnsi="Times New Roman" w:cs="Times New Roman"/>
        </w:rPr>
      </w:pPr>
      <w:r w:rsidRPr="004556F6">
        <w:rPr>
          <w:rFonts w:ascii="Times New Roman" w:hAnsi="Times New Roman" w:cs="Times New Roman"/>
        </w:rPr>
        <w:t>Has the applicant been certified by an NAIC accredited jurisdiction?  (Yes or No) _______;</w:t>
      </w:r>
    </w:p>
    <w:p w:rsidR="00905BB7" w:rsidRPr="004556F6" w:rsidRDefault="00905BB7" w:rsidP="00905BB7">
      <w:pPr>
        <w:pStyle w:val="ListParagraph"/>
        <w:numPr>
          <w:ilvl w:val="0"/>
          <w:numId w:val="3"/>
        </w:numPr>
        <w:spacing w:after="0" w:line="360" w:lineRule="auto"/>
        <w:rPr>
          <w:rFonts w:ascii="Times New Roman" w:hAnsi="Times New Roman" w:cs="Times New Roman"/>
        </w:rPr>
      </w:pPr>
      <w:r w:rsidRPr="004556F6">
        <w:rPr>
          <w:rFonts w:ascii="Times New Roman" w:hAnsi="Times New Roman" w:cs="Times New Roman"/>
        </w:rPr>
        <w:t xml:space="preserve">If the answer to question </w:t>
      </w:r>
      <w:proofErr w:type="spellStart"/>
      <w:r w:rsidRPr="004556F6">
        <w:rPr>
          <w:rFonts w:ascii="Times New Roman" w:hAnsi="Times New Roman" w:cs="Times New Roman"/>
        </w:rPr>
        <w:t>II.a</w:t>
      </w:r>
      <w:proofErr w:type="spellEnd"/>
      <w:r w:rsidRPr="004556F6">
        <w:rPr>
          <w:rFonts w:ascii="Times New Roman" w:hAnsi="Times New Roman" w:cs="Times New Roman"/>
        </w:rPr>
        <w:t xml:space="preserve">. </w:t>
      </w:r>
      <w:proofErr w:type="gramStart"/>
      <w:r w:rsidRPr="004556F6">
        <w:rPr>
          <w:rFonts w:ascii="Times New Roman" w:hAnsi="Times New Roman" w:cs="Times New Roman"/>
        </w:rPr>
        <w:t>is</w:t>
      </w:r>
      <w:proofErr w:type="gramEnd"/>
      <w:r w:rsidRPr="004556F6">
        <w:rPr>
          <w:rFonts w:ascii="Times New Roman" w:hAnsi="Times New Roman" w:cs="Times New Roman"/>
        </w:rPr>
        <w:t xml:space="preserve"> “No”, please proceed to Section III of this application.</w:t>
      </w:r>
    </w:p>
    <w:p w:rsidR="00905BB7" w:rsidRPr="004556F6" w:rsidRDefault="00905BB7" w:rsidP="00905BB7">
      <w:pPr>
        <w:pStyle w:val="ListParagraph"/>
        <w:numPr>
          <w:ilvl w:val="0"/>
          <w:numId w:val="3"/>
        </w:numPr>
        <w:spacing w:after="120" w:line="240" w:lineRule="auto"/>
        <w:rPr>
          <w:rFonts w:ascii="Times New Roman" w:hAnsi="Times New Roman" w:cs="Times New Roman"/>
        </w:rPr>
      </w:pPr>
      <w:r w:rsidRPr="004556F6">
        <w:rPr>
          <w:rFonts w:ascii="Times New Roman" w:hAnsi="Times New Roman" w:cs="Times New Roman"/>
        </w:rPr>
        <w:t xml:space="preserve">If the answer to question </w:t>
      </w:r>
      <w:proofErr w:type="spellStart"/>
      <w:r w:rsidRPr="004556F6">
        <w:rPr>
          <w:rFonts w:ascii="Times New Roman" w:hAnsi="Times New Roman" w:cs="Times New Roman"/>
        </w:rPr>
        <w:t>II.a</w:t>
      </w:r>
      <w:proofErr w:type="spellEnd"/>
      <w:r w:rsidRPr="004556F6">
        <w:rPr>
          <w:rFonts w:ascii="Times New Roman" w:hAnsi="Times New Roman" w:cs="Times New Roman"/>
        </w:rPr>
        <w:t>. is “Yes”, the applicant shall provide the information required under Section II for consideration by the Commissioner:</w:t>
      </w:r>
    </w:p>
    <w:tbl>
      <w:tblPr>
        <w:tblpPr w:leftFromText="180" w:rightFromText="180" w:vertAnchor="text" w:horzAnchor="margin" w:tblpY="186"/>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800"/>
        <w:gridCol w:w="4064"/>
        <w:gridCol w:w="828"/>
        <w:gridCol w:w="3586"/>
      </w:tblGrid>
      <w:tr w:rsidR="007424F0" w:rsidRPr="00905BB7" w:rsidTr="007424F0">
        <w:trPr>
          <w:tblHeader/>
        </w:trPr>
        <w:tc>
          <w:tcPr>
            <w:tcW w:w="738" w:type="dxa"/>
          </w:tcPr>
          <w:p w:rsidR="007424F0" w:rsidRPr="007424F0" w:rsidRDefault="007424F0" w:rsidP="00905BB7">
            <w:pPr>
              <w:spacing w:after="0" w:line="240" w:lineRule="auto"/>
              <w:jc w:val="center"/>
              <w:rPr>
                <w:rFonts w:ascii="Times New Roman" w:eastAsia="Times New Roman" w:hAnsi="Times New Roman" w:cs="Times New Roman"/>
                <w:b/>
              </w:rPr>
            </w:pPr>
            <w:r w:rsidRPr="007424F0">
              <w:rPr>
                <w:rFonts w:ascii="Times New Roman" w:eastAsia="Times New Roman" w:hAnsi="Times New Roman" w:cs="Times New Roman"/>
                <w:b/>
              </w:rPr>
              <w:t>Tab#</w:t>
            </w:r>
          </w:p>
        </w:tc>
        <w:tc>
          <w:tcPr>
            <w:tcW w:w="1800"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064"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p w:rsidR="007424F0" w:rsidRPr="00905BB7" w:rsidRDefault="007424F0" w:rsidP="00905BB7">
            <w:pPr>
              <w:spacing w:after="0" w:line="240" w:lineRule="auto"/>
              <w:jc w:val="center"/>
              <w:rPr>
                <w:rFonts w:ascii="Times New Roman" w:eastAsia="Times New Roman" w:hAnsi="Times New Roman" w:cs="Times New Roman"/>
                <w:b/>
                <w:bCs/>
              </w:rPr>
            </w:pPr>
          </w:p>
          <w:p w:rsidR="007424F0" w:rsidRPr="00905BB7" w:rsidRDefault="007424F0" w:rsidP="00905BB7">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p w:rsidR="007424F0" w:rsidRPr="00905BB7" w:rsidRDefault="007424F0" w:rsidP="00905BB7">
            <w:pPr>
              <w:spacing w:after="0" w:line="240" w:lineRule="auto"/>
              <w:jc w:val="center"/>
              <w:rPr>
                <w:rFonts w:ascii="Times New Roman" w:eastAsia="Times New Roman" w:hAnsi="Times New Roman" w:cs="Times New Roman"/>
                <w:b/>
                <w:bCs/>
              </w:rPr>
            </w:pPr>
          </w:p>
          <w:p w:rsidR="007424F0" w:rsidRPr="00905BB7" w:rsidRDefault="007424F0" w:rsidP="00905BB7">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86"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905BB7">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905BB7">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4556F6" w:rsidTr="007424F0">
        <w:trPr>
          <w:tblHeader/>
        </w:trPr>
        <w:tc>
          <w:tcPr>
            <w:tcW w:w="738" w:type="dxa"/>
          </w:tcPr>
          <w:p w:rsidR="007424F0" w:rsidRPr="007424F0" w:rsidRDefault="007424F0" w:rsidP="00905BB7">
            <w:pPr>
              <w:spacing w:after="0" w:line="240" w:lineRule="auto"/>
              <w:jc w:val="center"/>
              <w:rPr>
                <w:rFonts w:ascii="Times New Roman" w:eastAsia="Times New Roman" w:hAnsi="Times New Roman" w:cs="Times New Roman"/>
                <w:b/>
              </w:rPr>
            </w:pPr>
          </w:p>
        </w:tc>
        <w:tc>
          <w:tcPr>
            <w:tcW w:w="1800"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c>
          <w:tcPr>
            <w:tcW w:w="828"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r>
      <w:tr w:rsidR="007424F0" w:rsidRPr="004556F6" w:rsidTr="007424F0">
        <w:trPr>
          <w:tblHeader/>
        </w:trPr>
        <w:tc>
          <w:tcPr>
            <w:tcW w:w="738" w:type="dxa"/>
          </w:tcPr>
          <w:p w:rsidR="007424F0" w:rsidRPr="007424F0" w:rsidRDefault="007424F0" w:rsidP="007424F0">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1800" w:type="dxa"/>
            <w:shd w:val="clear" w:color="auto" w:fill="auto"/>
          </w:tcPr>
          <w:p w:rsidR="007424F0" w:rsidRPr="009D1AF9" w:rsidRDefault="007424F0" w:rsidP="009D1AF9">
            <w:pPr>
              <w:spacing w:after="0" w:line="240" w:lineRule="auto"/>
              <w:rPr>
                <w:rFonts w:ascii="Times New Roman" w:eastAsia="Times New Roman" w:hAnsi="Times New Roman" w:cs="Times New Roman"/>
              </w:rPr>
            </w:pPr>
            <w:r>
              <w:rPr>
                <w:rFonts w:ascii="Times New Roman" w:eastAsia="Times New Roman" w:hAnsi="Times New Roman" w:cs="Times New Roman"/>
              </w:rPr>
              <w:t>Ins 601.06(b)(3)a</w:t>
            </w:r>
            <w:r w:rsidR="009E02A2">
              <w:rPr>
                <w:rFonts w:ascii="Times New Roman" w:eastAsia="Times New Roman" w:hAnsi="Times New Roman" w:cs="Times New Roman"/>
              </w:rPr>
              <w:t>; Ins 601.06(c)(3)&amp;(4)</w:t>
            </w:r>
          </w:p>
        </w:tc>
        <w:tc>
          <w:tcPr>
            <w:tcW w:w="4064" w:type="dxa"/>
            <w:shd w:val="clear" w:color="auto" w:fill="auto"/>
          </w:tcPr>
          <w:p w:rsidR="007424F0" w:rsidRPr="004556F6" w:rsidRDefault="007424F0" w:rsidP="0083039F">
            <w:pPr>
              <w:autoSpaceDE w:val="0"/>
              <w:autoSpaceDN w:val="0"/>
              <w:adjustRightInd w:val="0"/>
              <w:spacing w:after="0" w:line="240" w:lineRule="auto"/>
              <w:rPr>
                <w:rFonts w:ascii="Times New Roman" w:hAnsi="Times New Roman" w:cs="Times New Roman"/>
                <w:b/>
                <w:bCs/>
              </w:rPr>
            </w:pPr>
            <w:r w:rsidRPr="004556F6">
              <w:rPr>
                <w:rFonts w:ascii="Times New Roman" w:hAnsi="Times New Roman" w:cs="Times New Roman"/>
                <w:b/>
                <w:bCs/>
              </w:rPr>
              <w:t>Status of Domiciliary Jurisdiction:</w:t>
            </w:r>
          </w:p>
          <w:p w:rsidR="007424F0" w:rsidRDefault="007424F0" w:rsidP="0083039F">
            <w:pPr>
              <w:autoSpaceDE w:val="0"/>
              <w:autoSpaceDN w:val="0"/>
              <w:adjustRightInd w:val="0"/>
              <w:spacing w:after="0" w:line="240" w:lineRule="auto"/>
              <w:rPr>
                <w:rFonts w:ascii="Times New Roman" w:hAnsi="Times New Roman" w:cs="Times New Roman"/>
              </w:rPr>
            </w:pPr>
            <w:r w:rsidRPr="004556F6">
              <w:rPr>
                <w:rFonts w:ascii="Times New Roman" w:hAnsi="Times New Roman" w:cs="Times New Roman"/>
              </w:rPr>
              <w:t xml:space="preserve">The </w:t>
            </w:r>
            <w:r>
              <w:rPr>
                <w:rFonts w:ascii="Times New Roman" w:hAnsi="Times New Roman" w:cs="Times New Roman"/>
              </w:rPr>
              <w:t xml:space="preserve">applicant must be domiciled and </w:t>
            </w:r>
            <w:r w:rsidRPr="004556F6">
              <w:rPr>
                <w:rFonts w:ascii="Times New Roman" w:hAnsi="Times New Roman" w:cs="Times New Roman"/>
              </w:rPr>
              <w:t>licensed in a Qualified Jurisdiction, as determined by this state.</w:t>
            </w: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Default="00C121DE" w:rsidP="0083039F">
            <w:pPr>
              <w:autoSpaceDE w:val="0"/>
              <w:autoSpaceDN w:val="0"/>
              <w:adjustRightInd w:val="0"/>
              <w:spacing w:after="0" w:line="240" w:lineRule="auto"/>
              <w:rPr>
                <w:rFonts w:ascii="Times New Roman" w:hAnsi="Times New Roman" w:cs="Times New Roman"/>
              </w:rPr>
            </w:pPr>
          </w:p>
          <w:p w:rsidR="00C121DE" w:rsidRPr="004556F6" w:rsidRDefault="00C121DE" w:rsidP="0083039F">
            <w:pPr>
              <w:autoSpaceDE w:val="0"/>
              <w:autoSpaceDN w:val="0"/>
              <w:adjustRightInd w:val="0"/>
              <w:spacing w:after="0" w:line="240" w:lineRule="auto"/>
              <w:rPr>
                <w:rFonts w:ascii="Times New Roman" w:hAnsi="Times New Roman" w:cs="Times New Roman"/>
              </w:rPr>
            </w:pPr>
          </w:p>
        </w:tc>
        <w:tc>
          <w:tcPr>
            <w:tcW w:w="828"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r>
      <w:tr w:rsidR="007424F0" w:rsidRPr="004556F6" w:rsidTr="007424F0">
        <w:trPr>
          <w:tblHeader/>
        </w:trPr>
        <w:tc>
          <w:tcPr>
            <w:tcW w:w="738" w:type="dxa"/>
          </w:tcPr>
          <w:p w:rsidR="007424F0" w:rsidRPr="007424F0" w:rsidRDefault="007424F0" w:rsidP="007424F0">
            <w:pPr>
              <w:spacing w:after="0" w:line="240" w:lineRule="auto"/>
              <w:rPr>
                <w:rFonts w:ascii="Times New Roman" w:eastAsia="Times New Roman" w:hAnsi="Times New Roman" w:cs="Times New Roman"/>
                <w:b/>
              </w:rPr>
            </w:pPr>
          </w:p>
        </w:tc>
        <w:tc>
          <w:tcPr>
            <w:tcW w:w="1800"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Pr="004556F6" w:rsidRDefault="007424F0" w:rsidP="0083039F">
            <w:pPr>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Pr="004556F6" w:rsidRDefault="007424F0" w:rsidP="00905BB7">
            <w:pPr>
              <w:spacing w:after="0" w:line="240" w:lineRule="auto"/>
              <w:jc w:val="center"/>
              <w:rPr>
                <w:rFonts w:ascii="Times New Roman" w:eastAsia="Times New Roman" w:hAnsi="Times New Roman" w:cs="Times New Roman"/>
                <w:b/>
                <w:bCs/>
              </w:rPr>
            </w:pPr>
          </w:p>
        </w:tc>
      </w:tr>
      <w:tr w:rsidR="007424F0" w:rsidRPr="004556F6" w:rsidTr="007424F0">
        <w:trPr>
          <w:tblHeader/>
        </w:trPr>
        <w:tc>
          <w:tcPr>
            <w:tcW w:w="738" w:type="dxa"/>
          </w:tcPr>
          <w:p w:rsidR="007424F0" w:rsidRPr="004556F6" w:rsidRDefault="007424F0" w:rsidP="009D1AF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7424F0" w:rsidRPr="00905BB7" w:rsidRDefault="007424F0" w:rsidP="009D1AF9">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064" w:type="dxa"/>
            <w:shd w:val="clear" w:color="auto" w:fill="auto"/>
          </w:tcPr>
          <w:p w:rsidR="007424F0" w:rsidRPr="00905BB7" w:rsidRDefault="007424F0" w:rsidP="009D1AF9">
            <w:pPr>
              <w:spacing w:after="0" w:line="240" w:lineRule="auto"/>
              <w:jc w:val="center"/>
              <w:rPr>
                <w:rFonts w:ascii="Times New Roman" w:eastAsia="Times New Roman" w:hAnsi="Times New Roman" w:cs="Times New Roman"/>
                <w:b/>
                <w:bCs/>
              </w:rPr>
            </w:pPr>
          </w:p>
          <w:p w:rsidR="007424F0" w:rsidRPr="00905BB7" w:rsidRDefault="007424F0" w:rsidP="009D1AF9">
            <w:pPr>
              <w:spacing w:after="0" w:line="240" w:lineRule="auto"/>
              <w:jc w:val="center"/>
              <w:rPr>
                <w:rFonts w:ascii="Times New Roman" w:eastAsia="Times New Roman" w:hAnsi="Times New Roman" w:cs="Times New Roman"/>
                <w:b/>
                <w:bCs/>
              </w:rPr>
            </w:pPr>
          </w:p>
          <w:p w:rsidR="007424F0" w:rsidRPr="00905BB7" w:rsidRDefault="007424F0" w:rsidP="009D1AF9">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28" w:type="dxa"/>
            <w:shd w:val="clear" w:color="auto" w:fill="auto"/>
          </w:tcPr>
          <w:p w:rsidR="007424F0" w:rsidRPr="00905BB7" w:rsidRDefault="007424F0" w:rsidP="009D1AF9">
            <w:pPr>
              <w:spacing w:after="0" w:line="240" w:lineRule="auto"/>
              <w:jc w:val="center"/>
              <w:rPr>
                <w:rFonts w:ascii="Times New Roman" w:eastAsia="Times New Roman" w:hAnsi="Times New Roman" w:cs="Times New Roman"/>
                <w:b/>
                <w:bCs/>
              </w:rPr>
            </w:pPr>
          </w:p>
          <w:p w:rsidR="007424F0" w:rsidRPr="00905BB7" w:rsidRDefault="007424F0" w:rsidP="009D1AF9">
            <w:pPr>
              <w:spacing w:after="0" w:line="240" w:lineRule="auto"/>
              <w:jc w:val="center"/>
              <w:rPr>
                <w:rFonts w:ascii="Times New Roman" w:eastAsia="Times New Roman" w:hAnsi="Times New Roman" w:cs="Times New Roman"/>
                <w:b/>
                <w:bCs/>
              </w:rPr>
            </w:pPr>
          </w:p>
          <w:p w:rsidR="007424F0" w:rsidRPr="00905BB7" w:rsidRDefault="007424F0" w:rsidP="009D1AF9">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86" w:type="dxa"/>
            <w:shd w:val="clear" w:color="auto" w:fill="auto"/>
          </w:tcPr>
          <w:p w:rsidR="007424F0" w:rsidRPr="004556F6" w:rsidRDefault="007424F0" w:rsidP="009D1AF9">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9D1AF9">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9D1AF9">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Default="007424F0" w:rsidP="007424F0">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1800" w:type="dxa"/>
            <w:shd w:val="clear" w:color="auto" w:fill="auto"/>
          </w:tcPr>
          <w:p w:rsidR="007424F0"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Default="007424F0" w:rsidP="0083039F">
            <w:pPr>
              <w:autoSpaceDE w:val="0"/>
              <w:autoSpaceDN w:val="0"/>
              <w:adjustRightInd w:val="0"/>
              <w:spacing w:after="0" w:line="240" w:lineRule="auto"/>
              <w:rPr>
                <w:rFonts w:ascii="Times New Roman" w:hAnsi="Times New Roman" w:cs="Times New Roman"/>
                <w:b/>
                <w:bCs/>
              </w:rPr>
            </w:pPr>
            <w:bookmarkStart w:id="0" w:name="Attachment_One"/>
            <w:bookmarkEnd w:id="0"/>
            <w:r>
              <w:rPr>
                <w:rFonts w:ascii="Times New Roman" w:hAnsi="Times New Roman" w:cs="Times New Roman"/>
                <w:b/>
                <w:bCs/>
              </w:rPr>
              <w:t>Verification of Certification Issued by</w:t>
            </w:r>
          </w:p>
          <w:p w:rsidR="007424F0" w:rsidRDefault="007424F0" w:rsidP="0083039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an NAIC Accredited Jurisdiction:</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the applicant is requesting that the</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Commissioner recognize the certification</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issued by another NAIC accredited</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jurisdiction (i.e., passporting), the applicant</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must provide a copy of the approval letter</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or other documentation provided to the</w:t>
            </w:r>
          </w:p>
          <w:p w:rsidR="007424F0" w:rsidRDefault="007424F0" w:rsidP="0083039F">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applicant</w:t>
            </w:r>
            <w:proofErr w:type="gramEnd"/>
            <w:r>
              <w:rPr>
                <w:rFonts w:ascii="Times New Roman" w:hAnsi="Times New Roman" w:cs="Times New Roman"/>
              </w:rPr>
              <w:t xml:space="preserve"> by such NAIC accredited jurisdiction. At a minimum, this letter</w:t>
            </w:r>
          </w:p>
          <w:p w:rsidR="007424F0" w:rsidRDefault="007424F0" w:rsidP="008303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must confirm the following information:</w:t>
            </w:r>
          </w:p>
          <w:p w:rsidR="007424F0" w:rsidRDefault="007424F0" w:rsidP="0083039F">
            <w:pPr>
              <w:autoSpaceDE w:val="0"/>
              <w:autoSpaceDN w:val="0"/>
              <w:adjustRightInd w:val="0"/>
              <w:spacing w:after="0" w:line="240" w:lineRule="auto"/>
              <w:rPr>
                <w:rFonts w:ascii="Times New Roman" w:hAnsi="Times New Roman" w:cs="Times New Roman"/>
              </w:rPr>
            </w:pPr>
          </w:p>
          <w:p w:rsidR="007424F0" w:rsidRDefault="007424F0" w:rsidP="005660EC">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83039F">
              <w:rPr>
                <w:rFonts w:ascii="Times New Roman" w:hAnsi="Times New Roman" w:cs="Times New Roman"/>
              </w:rPr>
              <w:t>Name of state(s) in which applicant is currently certified.</w:t>
            </w:r>
          </w:p>
          <w:p w:rsidR="007424F0" w:rsidRPr="0083039F" w:rsidRDefault="007424F0" w:rsidP="005660EC">
            <w:pPr>
              <w:pStyle w:val="ListParagraph"/>
              <w:autoSpaceDE w:val="0"/>
              <w:autoSpaceDN w:val="0"/>
              <w:adjustRightInd w:val="0"/>
              <w:spacing w:after="0" w:line="240" w:lineRule="auto"/>
              <w:ind w:left="360"/>
              <w:rPr>
                <w:rFonts w:ascii="Times New Roman" w:hAnsi="Times New Roman" w:cs="Times New Roman"/>
              </w:rPr>
            </w:pPr>
          </w:p>
          <w:p w:rsidR="007424F0" w:rsidRDefault="007424F0" w:rsidP="005660EC">
            <w:pPr>
              <w:pStyle w:val="ListParagraph"/>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The rating and collateral percentage assigned with respect to the applicant.</w:t>
            </w:r>
          </w:p>
          <w:p w:rsidR="007424F0" w:rsidRPr="009A3F0D" w:rsidRDefault="007424F0" w:rsidP="005660EC">
            <w:pPr>
              <w:autoSpaceDE w:val="0"/>
              <w:autoSpaceDN w:val="0"/>
              <w:adjustRightInd w:val="0"/>
              <w:spacing w:after="0" w:line="240" w:lineRule="auto"/>
              <w:ind w:left="-360"/>
              <w:rPr>
                <w:rFonts w:ascii="Times New Roman" w:hAnsi="Times New Roman" w:cs="Times New Roman"/>
              </w:rPr>
            </w:pPr>
          </w:p>
          <w:p w:rsidR="007424F0" w:rsidRDefault="007424F0" w:rsidP="005660EC">
            <w:pPr>
              <w:pStyle w:val="ListParagraph"/>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The effective and expiration dates with respect to the certification.</w:t>
            </w:r>
          </w:p>
          <w:p w:rsidR="007424F0" w:rsidRPr="009A3F0D" w:rsidRDefault="007424F0" w:rsidP="005660EC">
            <w:pPr>
              <w:autoSpaceDE w:val="0"/>
              <w:autoSpaceDN w:val="0"/>
              <w:adjustRightInd w:val="0"/>
              <w:spacing w:after="0" w:line="240" w:lineRule="auto"/>
              <w:ind w:left="-360"/>
              <w:rPr>
                <w:rFonts w:ascii="Times New Roman" w:hAnsi="Times New Roman" w:cs="Times New Roman"/>
              </w:rPr>
            </w:pPr>
          </w:p>
          <w:p w:rsidR="007424F0" w:rsidRDefault="007424F0" w:rsidP="005660EC">
            <w:pPr>
              <w:pStyle w:val="ListParagraph"/>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The lines of business to which the certification is applicable.</w:t>
            </w:r>
          </w:p>
          <w:p w:rsidR="007424F0" w:rsidRPr="009A3F0D" w:rsidRDefault="007424F0" w:rsidP="005660EC">
            <w:pPr>
              <w:autoSpaceDE w:val="0"/>
              <w:autoSpaceDN w:val="0"/>
              <w:adjustRightInd w:val="0"/>
              <w:spacing w:after="0" w:line="240" w:lineRule="auto"/>
              <w:ind w:left="-360"/>
              <w:rPr>
                <w:rFonts w:ascii="Times New Roman" w:hAnsi="Times New Roman" w:cs="Times New Roman"/>
              </w:rPr>
            </w:pPr>
          </w:p>
          <w:p w:rsidR="007424F0" w:rsidRPr="0083039F" w:rsidRDefault="007424F0" w:rsidP="005660EC">
            <w:pPr>
              <w:pStyle w:val="ListParagraph"/>
              <w:numPr>
                <w:ilvl w:val="0"/>
                <w:numId w:val="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The applicant’s commitment to comply with all requirements necessary to maintain certification.</w:t>
            </w:r>
          </w:p>
          <w:p w:rsidR="007424F0" w:rsidRDefault="007424F0" w:rsidP="0083039F">
            <w:pPr>
              <w:kinsoku w:val="0"/>
              <w:overflowPunct w:val="0"/>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Default="007424F0"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800" w:type="dxa"/>
            <w:shd w:val="clear" w:color="auto" w:fill="auto"/>
          </w:tcPr>
          <w:p w:rsidR="007424F0"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Pr="009A3F0D" w:rsidRDefault="007424F0" w:rsidP="009A3F0D">
            <w:pPr>
              <w:autoSpaceDE w:val="0"/>
              <w:autoSpaceDN w:val="0"/>
              <w:adjustRightInd w:val="0"/>
              <w:spacing w:after="0" w:line="240" w:lineRule="auto"/>
              <w:rPr>
                <w:rFonts w:ascii="Times New Roman" w:hAnsi="Times New Roman" w:cs="Times New Roman"/>
                <w:b/>
                <w:bCs/>
              </w:rPr>
            </w:pPr>
            <w:r w:rsidRPr="009A3F0D">
              <w:rPr>
                <w:rFonts w:ascii="Times New Roman" w:hAnsi="Times New Roman" w:cs="Times New Roman"/>
                <w:b/>
                <w:bCs/>
              </w:rPr>
              <w:t>Mechanism Used to Secure Obligations</w:t>
            </w:r>
          </w:p>
          <w:p w:rsidR="007424F0" w:rsidRPr="009A3F0D" w:rsidRDefault="007424F0" w:rsidP="009A3F0D">
            <w:pPr>
              <w:autoSpaceDE w:val="0"/>
              <w:autoSpaceDN w:val="0"/>
              <w:adjustRightInd w:val="0"/>
              <w:spacing w:after="0" w:line="240" w:lineRule="auto"/>
              <w:rPr>
                <w:rFonts w:ascii="Times New Roman" w:hAnsi="Times New Roman" w:cs="Times New Roman"/>
                <w:b/>
                <w:bCs/>
              </w:rPr>
            </w:pPr>
            <w:r w:rsidRPr="009A3F0D">
              <w:rPr>
                <w:rFonts w:ascii="Times New Roman" w:hAnsi="Times New Roman" w:cs="Times New Roman"/>
                <w:b/>
                <w:bCs/>
              </w:rPr>
              <w:t>Incurred as a Certified Reinsurer:</w:t>
            </w:r>
          </w:p>
          <w:p w:rsidR="007424F0" w:rsidRPr="009A3F0D" w:rsidRDefault="007424F0" w:rsidP="009A3F0D">
            <w:pPr>
              <w:autoSpaceDE w:val="0"/>
              <w:autoSpaceDN w:val="0"/>
              <w:adjustRightInd w:val="0"/>
              <w:spacing w:after="0" w:line="240" w:lineRule="auto"/>
              <w:rPr>
                <w:rFonts w:ascii="Times New Roman" w:hAnsi="Times New Roman" w:cs="Times New Roman"/>
              </w:rPr>
            </w:pPr>
            <w:r w:rsidRPr="009A3F0D">
              <w:rPr>
                <w:rFonts w:ascii="Times New Roman" w:hAnsi="Times New Roman" w:cs="Times New Roman"/>
              </w:rPr>
              <w:t>The applicant must specify the m</w:t>
            </w:r>
            <w:r>
              <w:rPr>
                <w:rFonts w:ascii="Times New Roman" w:hAnsi="Times New Roman" w:cs="Times New Roman"/>
              </w:rPr>
              <w:t xml:space="preserve">echanism </w:t>
            </w:r>
            <w:r w:rsidRPr="009A3F0D">
              <w:rPr>
                <w:rFonts w:ascii="Times New Roman" w:hAnsi="Times New Roman" w:cs="Times New Roman"/>
              </w:rPr>
              <w:t>it will use to</w:t>
            </w:r>
            <w:r>
              <w:rPr>
                <w:rFonts w:ascii="Times New Roman" w:hAnsi="Times New Roman" w:cs="Times New Roman"/>
              </w:rPr>
              <w:t xml:space="preserve"> secure obligations incurred as </w:t>
            </w:r>
            <w:r w:rsidRPr="009A3F0D">
              <w:rPr>
                <w:rFonts w:ascii="Times New Roman" w:hAnsi="Times New Roman" w:cs="Times New Roman"/>
              </w:rPr>
              <w:t>a Certified Reinsurer. If the applicant</w:t>
            </w:r>
          </w:p>
          <w:p w:rsidR="007424F0" w:rsidRPr="009A3F0D" w:rsidRDefault="007424F0" w:rsidP="009A3F0D">
            <w:pPr>
              <w:autoSpaceDE w:val="0"/>
              <w:autoSpaceDN w:val="0"/>
              <w:adjustRightInd w:val="0"/>
              <w:spacing w:after="0" w:line="240" w:lineRule="auto"/>
              <w:rPr>
                <w:rFonts w:ascii="Times New Roman" w:hAnsi="Times New Roman" w:cs="Times New Roman"/>
              </w:rPr>
            </w:pPr>
            <w:r w:rsidRPr="009A3F0D">
              <w:rPr>
                <w:rFonts w:ascii="Times New Roman" w:hAnsi="Times New Roman" w:cs="Times New Roman"/>
              </w:rPr>
              <w:t>intends to utilize a multi</w:t>
            </w:r>
            <w:r>
              <w:rPr>
                <w:rFonts w:ascii="Times New Roman" w:hAnsi="Times New Roman" w:cs="Times New Roman"/>
              </w:rPr>
              <w:t>-</w:t>
            </w:r>
            <w:r w:rsidRPr="009A3F0D">
              <w:rPr>
                <w:rFonts w:ascii="Times New Roman" w:hAnsi="Times New Roman" w:cs="Times New Roman"/>
              </w:rPr>
              <w:t>beneficiary trust</w:t>
            </w:r>
          </w:p>
          <w:p w:rsidR="007424F0" w:rsidRPr="009A3F0D" w:rsidRDefault="007424F0" w:rsidP="009A3F0D">
            <w:pPr>
              <w:autoSpaceDE w:val="0"/>
              <w:autoSpaceDN w:val="0"/>
              <w:adjustRightInd w:val="0"/>
              <w:spacing w:after="0" w:line="240" w:lineRule="auto"/>
              <w:rPr>
                <w:rFonts w:ascii="Times New Roman" w:hAnsi="Times New Roman" w:cs="Times New Roman"/>
              </w:rPr>
            </w:pPr>
            <w:r w:rsidRPr="009A3F0D">
              <w:rPr>
                <w:rFonts w:ascii="Times New Roman" w:hAnsi="Times New Roman" w:cs="Times New Roman"/>
              </w:rPr>
              <w:t>for this purpose, the applicant must submit</w:t>
            </w:r>
          </w:p>
          <w:p w:rsidR="007424F0" w:rsidRPr="009A3F0D" w:rsidRDefault="007424F0" w:rsidP="009A3F0D">
            <w:pPr>
              <w:autoSpaceDE w:val="0"/>
              <w:autoSpaceDN w:val="0"/>
              <w:adjustRightInd w:val="0"/>
              <w:spacing w:after="0" w:line="240" w:lineRule="auto"/>
              <w:rPr>
                <w:rFonts w:ascii="Times New Roman" w:hAnsi="Times New Roman" w:cs="Times New Roman"/>
              </w:rPr>
            </w:pPr>
            <w:r w:rsidRPr="009A3F0D">
              <w:rPr>
                <w:rFonts w:ascii="Times New Roman" w:hAnsi="Times New Roman" w:cs="Times New Roman"/>
              </w:rPr>
              <w:t>(1) the form of the trust that will be used to</w:t>
            </w:r>
          </w:p>
          <w:p w:rsidR="007424F0" w:rsidRPr="009A3F0D" w:rsidRDefault="007424F0" w:rsidP="009A3F0D">
            <w:pPr>
              <w:autoSpaceDE w:val="0"/>
              <w:autoSpaceDN w:val="0"/>
              <w:adjustRightInd w:val="0"/>
              <w:spacing w:after="0" w:line="240" w:lineRule="auto"/>
              <w:rPr>
                <w:rFonts w:ascii="Times New Roman" w:hAnsi="Times New Roman" w:cs="Times New Roman"/>
              </w:rPr>
            </w:pPr>
            <w:r w:rsidRPr="009A3F0D">
              <w:rPr>
                <w:rFonts w:ascii="Times New Roman" w:hAnsi="Times New Roman" w:cs="Times New Roman"/>
              </w:rPr>
              <w:t>secure obligations incurred as a certified</w:t>
            </w:r>
          </w:p>
          <w:p w:rsidR="007424F0" w:rsidRDefault="007424F0" w:rsidP="009A3F0D">
            <w:pPr>
              <w:autoSpaceDE w:val="0"/>
              <w:autoSpaceDN w:val="0"/>
              <w:adjustRightInd w:val="0"/>
              <w:spacing w:after="0" w:line="240" w:lineRule="auto"/>
              <w:rPr>
                <w:rFonts w:ascii="Times New Roman" w:hAnsi="Times New Roman" w:cs="Times New Roman"/>
                <w:b/>
                <w:bCs/>
              </w:rPr>
            </w:pPr>
            <w:r w:rsidRPr="009A3F0D">
              <w:rPr>
                <w:rFonts w:ascii="Times New Roman" w:hAnsi="Times New Roman" w:cs="Times New Roman"/>
              </w:rPr>
              <w:t>reinsurer; and</w:t>
            </w:r>
            <w:r>
              <w:rPr>
                <w:rFonts w:ascii="Times New Roman" w:hAnsi="Times New Roman" w:cs="Times New Roman"/>
              </w:rPr>
              <w:t xml:space="preserve"> (2) the form of the trust that </w:t>
            </w:r>
            <w:r w:rsidRPr="009A3F0D">
              <w:rPr>
                <w:rFonts w:ascii="Times New Roman" w:hAnsi="Times New Roman" w:cs="Times New Roman"/>
              </w:rPr>
              <w:t>will be used</w:t>
            </w:r>
            <w:r>
              <w:rPr>
                <w:rFonts w:ascii="Times New Roman" w:hAnsi="Times New Roman" w:cs="Times New Roman"/>
              </w:rPr>
              <w:t xml:space="preserve"> to secure obligations incurred </w:t>
            </w:r>
            <w:r w:rsidRPr="009A3F0D">
              <w:rPr>
                <w:rFonts w:ascii="Times New Roman" w:hAnsi="Times New Roman" w:cs="Times New Roman"/>
              </w:rPr>
              <w:t>outside of the applicant’</w:t>
            </w:r>
            <w:r>
              <w:rPr>
                <w:rFonts w:ascii="Times New Roman" w:hAnsi="Times New Roman" w:cs="Times New Roman"/>
              </w:rPr>
              <w:t xml:space="preserve">s certified </w:t>
            </w:r>
            <w:r w:rsidRPr="009A3F0D">
              <w:rPr>
                <w:rFonts w:ascii="Times New Roman" w:hAnsi="Times New Roman" w:cs="Times New Roman"/>
              </w:rPr>
              <w:t>reinsurer status, i.e., the applicant’</w:t>
            </w:r>
            <w:r>
              <w:rPr>
                <w:rFonts w:ascii="Times New Roman" w:hAnsi="Times New Roman" w:cs="Times New Roman"/>
              </w:rPr>
              <w:t>s 100%  c</w:t>
            </w:r>
            <w:r w:rsidRPr="009A3F0D">
              <w:rPr>
                <w:rFonts w:ascii="Times New Roman" w:hAnsi="Times New Roman" w:cs="Times New Roman"/>
              </w:rPr>
              <w:t>ollateralized trust (if applicable). The</w:t>
            </w:r>
            <w:r>
              <w:rPr>
                <w:rFonts w:ascii="Times New Roman" w:hAnsi="Times New Roman" w:cs="Times New Roman"/>
              </w:rPr>
              <w:t xml:space="preserve"> </w:t>
            </w:r>
            <w:r w:rsidRPr="009A3F0D">
              <w:rPr>
                <w:rFonts w:ascii="Times New Roman" w:hAnsi="Times New Roman" w:cs="Times New Roman"/>
              </w:rPr>
              <w:t>form of each trust is required to be</w:t>
            </w:r>
            <w:r>
              <w:rPr>
                <w:rFonts w:ascii="Times New Roman" w:hAnsi="Times New Roman" w:cs="Times New Roman"/>
              </w:rPr>
              <w:t xml:space="preserve"> </w:t>
            </w:r>
            <w:r w:rsidRPr="009A3F0D">
              <w:rPr>
                <w:rFonts w:ascii="Times New Roman" w:hAnsi="Times New Roman" w:cs="Times New Roman"/>
              </w:rPr>
              <w:t>submitted pursuant to state law in order to</w:t>
            </w:r>
            <w:r>
              <w:rPr>
                <w:rFonts w:ascii="Times New Roman" w:hAnsi="Times New Roman" w:cs="Times New Roman"/>
              </w:rPr>
              <w:t xml:space="preserve"> </w:t>
            </w:r>
            <w:r w:rsidRPr="009A3F0D">
              <w:rPr>
                <w:rFonts w:ascii="Times New Roman" w:hAnsi="Times New Roman" w:cs="Times New Roman"/>
              </w:rPr>
              <w:t>ensure that security for these obligations</w:t>
            </w:r>
            <w:r>
              <w:rPr>
                <w:rFonts w:ascii="Times New Roman" w:hAnsi="Times New Roman" w:cs="Times New Roman"/>
              </w:rPr>
              <w:t xml:space="preserve"> </w:t>
            </w:r>
            <w:r w:rsidRPr="009A3F0D">
              <w:rPr>
                <w:rFonts w:ascii="Times New Roman" w:hAnsi="Times New Roman" w:cs="Times New Roman"/>
              </w:rPr>
              <w:t>will be kept separate and to ensure that</w:t>
            </w:r>
            <w:r>
              <w:rPr>
                <w:rFonts w:ascii="Times New Roman" w:hAnsi="Times New Roman" w:cs="Times New Roman"/>
              </w:rPr>
              <w:t xml:space="preserve"> </w:t>
            </w:r>
            <w:r w:rsidRPr="009A3F0D">
              <w:rPr>
                <w:rFonts w:ascii="Times New Roman" w:hAnsi="Times New Roman" w:cs="Times New Roman"/>
              </w:rPr>
              <w:t>each trust meets the requirements of the</w:t>
            </w:r>
            <w:r>
              <w:rPr>
                <w:rFonts w:ascii="Times New Roman" w:hAnsi="Times New Roman" w:cs="Times New Roman"/>
              </w:rPr>
              <w:t xml:space="preserve"> </w:t>
            </w:r>
            <w:r w:rsidRPr="009A3F0D">
              <w:rPr>
                <w:rFonts w:ascii="Times New Roman" w:hAnsi="Times New Roman" w:cs="Times New Roman"/>
              </w:rPr>
              <w:t>state’s Credit for Reinsurance statute</w:t>
            </w:r>
            <w:r>
              <w:rPr>
                <w:rFonts w:ascii="Times New Roman" w:hAnsi="Times New Roman" w:cs="Times New Roman"/>
              </w:rPr>
              <w:t xml:space="preserve"> </w:t>
            </w:r>
            <w:r w:rsidRPr="009A3F0D">
              <w:rPr>
                <w:rFonts w:ascii="Times New Roman" w:hAnsi="Times New Roman" w:cs="Times New Roman"/>
              </w:rPr>
              <w:t>and/or regulation.</w:t>
            </w: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Default="007424F0" w:rsidP="00C121DE">
            <w:pPr>
              <w:spacing w:after="0" w:line="240" w:lineRule="auto"/>
              <w:rPr>
                <w:rFonts w:ascii="Times New Roman" w:eastAsia="Times New Roman" w:hAnsi="Times New Roman" w:cs="Times New Roman"/>
                <w:b/>
              </w:rPr>
            </w:pPr>
          </w:p>
        </w:tc>
        <w:tc>
          <w:tcPr>
            <w:tcW w:w="1800" w:type="dxa"/>
            <w:shd w:val="clear" w:color="auto" w:fill="auto"/>
          </w:tcPr>
          <w:p w:rsidR="007424F0"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Pr="009A3F0D" w:rsidRDefault="007424F0" w:rsidP="009A3F0D">
            <w:pPr>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C121DE" w:rsidRPr="00905BB7" w:rsidTr="007424F0">
        <w:trPr>
          <w:tblHeader/>
        </w:trPr>
        <w:tc>
          <w:tcPr>
            <w:tcW w:w="738" w:type="dxa"/>
          </w:tcPr>
          <w:p w:rsidR="00C121DE" w:rsidRPr="004556F6" w:rsidRDefault="00C121DE" w:rsidP="00C121D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C121DE" w:rsidRPr="00905BB7" w:rsidRDefault="00C121DE" w:rsidP="00C121DE">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064" w:type="dxa"/>
            <w:shd w:val="clear" w:color="auto" w:fill="auto"/>
          </w:tcPr>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28" w:type="dxa"/>
            <w:shd w:val="clear" w:color="auto" w:fill="auto"/>
          </w:tcPr>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86" w:type="dxa"/>
            <w:shd w:val="clear" w:color="auto" w:fill="auto"/>
          </w:tcPr>
          <w:p w:rsidR="00C121DE" w:rsidRPr="004556F6" w:rsidRDefault="00C121DE" w:rsidP="00C121DE">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C121DE" w:rsidRPr="004556F6" w:rsidRDefault="00C121DE" w:rsidP="00C121DE">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C121DE" w:rsidRPr="00905BB7" w:rsidRDefault="00C121DE" w:rsidP="00C121DE">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7424F0"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1800" w:type="dxa"/>
            <w:shd w:val="clear" w:color="auto" w:fill="auto"/>
          </w:tcPr>
          <w:p w:rsidR="007424F0" w:rsidRPr="009D1AF9" w:rsidRDefault="007424F0" w:rsidP="009D1AF9">
            <w:pPr>
              <w:spacing w:after="0" w:line="240" w:lineRule="auto"/>
              <w:rPr>
                <w:rFonts w:ascii="Times New Roman" w:eastAsia="Times New Roman" w:hAnsi="Times New Roman" w:cs="Times New Roman"/>
              </w:rPr>
            </w:pPr>
            <w:r>
              <w:rPr>
                <w:rFonts w:ascii="Times New Roman" w:eastAsia="Times New Roman" w:hAnsi="Times New Roman" w:cs="Times New Roman"/>
              </w:rPr>
              <w:t>Ins 601.06(b)(6)</w:t>
            </w:r>
          </w:p>
        </w:tc>
        <w:tc>
          <w:tcPr>
            <w:tcW w:w="4064" w:type="dxa"/>
            <w:shd w:val="clear" w:color="auto" w:fill="auto"/>
          </w:tcPr>
          <w:p w:rsidR="007424F0" w:rsidRDefault="007424F0" w:rsidP="009A3F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Form CR-1:</w:t>
            </w:r>
          </w:p>
          <w:p w:rsidR="007424F0" w:rsidRPr="009A3F0D" w:rsidRDefault="007424F0" w:rsidP="009A3F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The applicant must provide New Hampshire’s Form CR-1, which must be properly executed by an officer authorized to bind the applicant to the commitments set forth in the form. </w:t>
            </w: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Default="007424F0" w:rsidP="00C121DE">
            <w:pPr>
              <w:spacing w:after="0" w:line="240" w:lineRule="auto"/>
              <w:rPr>
                <w:rFonts w:ascii="Times New Roman" w:eastAsia="Times New Roman" w:hAnsi="Times New Roman" w:cs="Times New Roman"/>
                <w:b/>
              </w:rPr>
            </w:pPr>
          </w:p>
        </w:tc>
        <w:tc>
          <w:tcPr>
            <w:tcW w:w="1800" w:type="dxa"/>
            <w:shd w:val="clear" w:color="auto" w:fill="auto"/>
          </w:tcPr>
          <w:p w:rsidR="007424F0"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Default="007424F0" w:rsidP="009A3F0D">
            <w:pPr>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Pr="007424F0" w:rsidRDefault="007424F0"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800" w:type="dxa"/>
            <w:shd w:val="clear" w:color="auto" w:fill="auto"/>
          </w:tcPr>
          <w:p w:rsidR="007424F0" w:rsidRPr="009D1AF9" w:rsidRDefault="007424F0" w:rsidP="009D1AF9">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4064" w:type="dxa"/>
            <w:shd w:val="clear" w:color="auto" w:fill="auto"/>
          </w:tcPr>
          <w:p w:rsidR="007424F0" w:rsidRDefault="007424F0" w:rsidP="009A3F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Deposit/Fees: $0</w:t>
            </w:r>
          </w:p>
          <w:p w:rsidR="007424F0" w:rsidRDefault="007424F0" w:rsidP="009A3F0D">
            <w:pPr>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C121DE" w:rsidRPr="00905BB7" w:rsidTr="007424F0">
        <w:trPr>
          <w:tblHeader/>
        </w:trPr>
        <w:tc>
          <w:tcPr>
            <w:tcW w:w="738" w:type="dxa"/>
          </w:tcPr>
          <w:p w:rsidR="00C121DE" w:rsidRDefault="00C121DE" w:rsidP="00C121DE">
            <w:pPr>
              <w:spacing w:after="0" w:line="240" w:lineRule="auto"/>
              <w:rPr>
                <w:rFonts w:ascii="Times New Roman" w:eastAsia="Times New Roman" w:hAnsi="Times New Roman" w:cs="Times New Roman"/>
                <w:b/>
              </w:rPr>
            </w:pPr>
          </w:p>
        </w:tc>
        <w:tc>
          <w:tcPr>
            <w:tcW w:w="1800" w:type="dxa"/>
            <w:shd w:val="clear" w:color="auto" w:fill="auto"/>
          </w:tcPr>
          <w:p w:rsidR="00C121DE" w:rsidRDefault="00C121DE" w:rsidP="009D1AF9">
            <w:pPr>
              <w:spacing w:after="0" w:line="240" w:lineRule="auto"/>
              <w:rPr>
                <w:rFonts w:ascii="Times New Roman" w:eastAsia="Times New Roman" w:hAnsi="Times New Roman" w:cs="Times New Roman"/>
              </w:rPr>
            </w:pPr>
          </w:p>
        </w:tc>
        <w:tc>
          <w:tcPr>
            <w:tcW w:w="4064" w:type="dxa"/>
            <w:shd w:val="clear" w:color="auto" w:fill="auto"/>
          </w:tcPr>
          <w:p w:rsidR="00C121DE" w:rsidRDefault="00C121DE" w:rsidP="009A3F0D">
            <w:pPr>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C121DE" w:rsidRPr="00905BB7" w:rsidRDefault="00C121DE"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C121DE" w:rsidRDefault="00C121DE"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Pr="007424F0" w:rsidRDefault="007424F0"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800" w:type="dxa"/>
            <w:shd w:val="clear" w:color="auto" w:fill="auto"/>
          </w:tcPr>
          <w:p w:rsidR="007424F0" w:rsidRDefault="007424F0" w:rsidP="009D1AF9">
            <w:pPr>
              <w:spacing w:after="0" w:line="240" w:lineRule="auto"/>
              <w:rPr>
                <w:rFonts w:ascii="Times New Roman" w:eastAsia="Times New Roman" w:hAnsi="Times New Roman" w:cs="Times New Roman"/>
              </w:rPr>
            </w:pPr>
            <w:r>
              <w:rPr>
                <w:rFonts w:ascii="Times New Roman" w:eastAsia="Times New Roman" w:hAnsi="Times New Roman" w:cs="Times New Roman"/>
              </w:rPr>
              <w:t>Ins 601.06(b)(7)a-g</w:t>
            </w:r>
          </w:p>
          <w:p w:rsidR="007424F0" w:rsidRDefault="007424F0" w:rsidP="009D1AF9">
            <w:pPr>
              <w:spacing w:after="0" w:line="240" w:lineRule="auto"/>
              <w:rPr>
                <w:rFonts w:ascii="Times New Roman" w:eastAsia="Times New Roman" w:hAnsi="Times New Roman" w:cs="Times New Roman"/>
              </w:rPr>
            </w:pPr>
          </w:p>
          <w:p w:rsidR="007424F0" w:rsidRDefault="007424F0" w:rsidP="009D1A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Ins 601.06(b)(8)(e) </w:t>
            </w:r>
          </w:p>
          <w:p w:rsidR="007424F0" w:rsidRDefault="007424F0" w:rsidP="009D1AF9">
            <w:pPr>
              <w:spacing w:after="0" w:line="240" w:lineRule="auto"/>
              <w:rPr>
                <w:rFonts w:ascii="Times New Roman" w:eastAsia="Times New Roman" w:hAnsi="Times New Roman" w:cs="Times New Roman"/>
              </w:rPr>
            </w:pPr>
          </w:p>
          <w:p w:rsidR="007424F0" w:rsidRDefault="007424F0" w:rsidP="009D1AF9">
            <w:pPr>
              <w:spacing w:after="0" w:line="240" w:lineRule="auto"/>
              <w:rPr>
                <w:rFonts w:ascii="Times New Roman" w:eastAsia="Times New Roman" w:hAnsi="Times New Roman" w:cs="Times New Roman"/>
              </w:rPr>
            </w:pPr>
            <w:r>
              <w:rPr>
                <w:rFonts w:ascii="Times New Roman" w:eastAsia="Times New Roman" w:hAnsi="Times New Roman" w:cs="Times New Roman"/>
              </w:rPr>
              <w:t>Ins 601.12</w:t>
            </w:r>
          </w:p>
          <w:p w:rsidR="007424F0" w:rsidRDefault="007424F0" w:rsidP="009D1AF9">
            <w:pPr>
              <w:spacing w:after="0" w:line="240" w:lineRule="auto"/>
              <w:rPr>
                <w:rFonts w:ascii="Times New Roman" w:eastAsia="Times New Roman" w:hAnsi="Times New Roman" w:cs="Times New Roman"/>
              </w:rPr>
            </w:pPr>
          </w:p>
          <w:p w:rsidR="007424F0" w:rsidRPr="009D1AF9" w:rsidRDefault="007424F0" w:rsidP="009D1AF9">
            <w:pPr>
              <w:spacing w:after="0" w:line="240" w:lineRule="auto"/>
              <w:rPr>
                <w:rFonts w:ascii="Times New Roman" w:eastAsia="Times New Roman" w:hAnsi="Times New Roman" w:cs="Times New Roman"/>
              </w:rPr>
            </w:pPr>
          </w:p>
        </w:tc>
        <w:tc>
          <w:tcPr>
            <w:tcW w:w="4064" w:type="dxa"/>
            <w:shd w:val="clear" w:color="auto" w:fill="auto"/>
          </w:tcPr>
          <w:p w:rsidR="007424F0" w:rsidRDefault="007424F0" w:rsidP="009A3F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Other Requirements:</w:t>
            </w:r>
          </w:p>
          <w:p w:rsidR="007424F0" w:rsidRDefault="007424F0" w:rsidP="009A3F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w:t>
            </w:r>
          </w:p>
          <w:p w:rsidR="007424F0" w:rsidRDefault="007424F0" w:rsidP="009A3F0D">
            <w:pPr>
              <w:autoSpaceDE w:val="0"/>
              <w:autoSpaceDN w:val="0"/>
              <w:adjustRightInd w:val="0"/>
              <w:spacing w:after="0" w:line="240" w:lineRule="auto"/>
              <w:rPr>
                <w:rFonts w:ascii="Times New Roman" w:hAnsi="Times New Roman" w:cs="Times New Roman"/>
              </w:rPr>
            </w:pPr>
          </w:p>
          <w:p w:rsidR="007424F0" w:rsidRDefault="007424F0" w:rsidP="009A3F0D">
            <w:pPr>
              <w:pStyle w:val="ListParagraph"/>
              <w:numPr>
                <w:ilvl w:val="0"/>
                <w:numId w:val="6"/>
              </w:numPr>
              <w:autoSpaceDE w:val="0"/>
              <w:autoSpaceDN w:val="0"/>
              <w:adjustRightInd w:val="0"/>
              <w:spacing w:after="0" w:line="240" w:lineRule="auto"/>
              <w:rPr>
                <w:rFonts w:ascii="Times New Roman" w:hAnsi="Times New Roman" w:cs="Times New Roman"/>
              </w:rPr>
            </w:pPr>
            <w:r w:rsidRPr="009A3F0D">
              <w:rPr>
                <w:rFonts w:ascii="Times New Roman" w:hAnsi="Times New Roman" w:cs="Times New Roman"/>
              </w:rPr>
              <w:t>Commit to com</w:t>
            </w:r>
            <w:r>
              <w:rPr>
                <w:rFonts w:ascii="Times New Roman" w:hAnsi="Times New Roman" w:cs="Times New Roman"/>
              </w:rPr>
              <w:t>ply with other requirements deem</w:t>
            </w:r>
            <w:r w:rsidRPr="009A3F0D">
              <w:rPr>
                <w:rFonts w:ascii="Times New Roman" w:hAnsi="Times New Roman" w:cs="Times New Roman"/>
              </w:rPr>
              <w:t>ed necessary for certification by the certifying state.</w:t>
            </w:r>
          </w:p>
          <w:p w:rsidR="007424F0" w:rsidRPr="009A3F0D" w:rsidRDefault="007424F0" w:rsidP="005660EC">
            <w:pPr>
              <w:pStyle w:val="ListParagraph"/>
              <w:autoSpaceDE w:val="0"/>
              <w:autoSpaceDN w:val="0"/>
              <w:adjustRightInd w:val="0"/>
              <w:spacing w:after="0" w:line="240" w:lineRule="auto"/>
              <w:ind w:left="360"/>
              <w:rPr>
                <w:rFonts w:ascii="Times New Roman" w:hAnsi="Times New Roman" w:cs="Times New Roman"/>
              </w:rPr>
            </w:pPr>
          </w:p>
          <w:p w:rsidR="007424F0" w:rsidRDefault="007424F0" w:rsidP="009A3F0D">
            <w:pPr>
              <w:pStyle w:val="ListParagraph"/>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a statement that the applicant agrees to post 100% security upon the entry of an order of rehabilitation or conservation against the ceding insurer or its estate.</w:t>
            </w:r>
          </w:p>
          <w:p w:rsidR="007424F0" w:rsidRPr="008E3B6A" w:rsidRDefault="007424F0" w:rsidP="008E3B6A">
            <w:pPr>
              <w:pStyle w:val="ListParagraph"/>
              <w:rPr>
                <w:rFonts w:ascii="Times New Roman" w:hAnsi="Times New Roman" w:cs="Times New Roman"/>
              </w:rPr>
            </w:pPr>
          </w:p>
          <w:p w:rsidR="007424F0" w:rsidRPr="008E3B6A" w:rsidRDefault="007424F0" w:rsidP="009A3F0D">
            <w:pPr>
              <w:pStyle w:val="ListParagraph"/>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Reinsurance contracts entered into or renewed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Pr="007424F0" w:rsidRDefault="007424F0" w:rsidP="00C121DE">
            <w:pPr>
              <w:spacing w:after="0" w:line="240" w:lineRule="auto"/>
              <w:rPr>
                <w:rFonts w:ascii="Times New Roman" w:eastAsia="Times New Roman" w:hAnsi="Times New Roman" w:cs="Times New Roman"/>
                <w:b/>
              </w:rPr>
            </w:pPr>
          </w:p>
        </w:tc>
        <w:tc>
          <w:tcPr>
            <w:tcW w:w="1800" w:type="dxa"/>
            <w:shd w:val="clear" w:color="auto" w:fill="auto"/>
          </w:tcPr>
          <w:p w:rsidR="007424F0" w:rsidRDefault="007424F0" w:rsidP="00905BB7">
            <w:pPr>
              <w:spacing w:after="0" w:line="240" w:lineRule="auto"/>
              <w:jc w:val="center"/>
              <w:rPr>
                <w:rFonts w:ascii="Times New Roman" w:eastAsia="Times New Roman" w:hAnsi="Times New Roman" w:cs="Times New Roman"/>
                <w:b/>
              </w:rPr>
            </w:pPr>
          </w:p>
        </w:tc>
        <w:tc>
          <w:tcPr>
            <w:tcW w:w="4064" w:type="dxa"/>
            <w:shd w:val="clear" w:color="auto" w:fill="auto"/>
          </w:tcPr>
          <w:p w:rsidR="007424F0" w:rsidRDefault="007424F0" w:rsidP="009A3F0D">
            <w:pPr>
              <w:autoSpaceDE w:val="0"/>
              <w:autoSpaceDN w:val="0"/>
              <w:adjustRightInd w:val="0"/>
              <w:spacing w:after="0" w:line="240" w:lineRule="auto"/>
              <w:rPr>
                <w:rFonts w:ascii="Times New Roman" w:hAnsi="Times New Roman" w:cs="Times New Roman"/>
                <w:b/>
                <w:bCs/>
              </w:rPr>
            </w:pP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r w:rsidR="007424F0" w:rsidRPr="00905BB7" w:rsidTr="007424F0">
        <w:trPr>
          <w:tblHeader/>
        </w:trPr>
        <w:tc>
          <w:tcPr>
            <w:tcW w:w="738" w:type="dxa"/>
          </w:tcPr>
          <w:p w:rsidR="007424F0" w:rsidRPr="007424F0" w:rsidRDefault="007424F0"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800" w:type="dxa"/>
            <w:shd w:val="clear" w:color="auto" w:fill="auto"/>
          </w:tcPr>
          <w:p w:rsidR="007424F0" w:rsidRPr="00ED6E73" w:rsidRDefault="007424F0"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601.06(b)(1)</w:t>
            </w:r>
          </w:p>
        </w:tc>
        <w:tc>
          <w:tcPr>
            <w:tcW w:w="4064" w:type="dxa"/>
            <w:shd w:val="clear" w:color="auto" w:fill="auto"/>
          </w:tcPr>
          <w:p w:rsidR="007424F0" w:rsidRPr="005660EC" w:rsidRDefault="007424F0" w:rsidP="005660EC">
            <w:pPr>
              <w:autoSpaceDE w:val="0"/>
              <w:autoSpaceDN w:val="0"/>
              <w:adjustRightInd w:val="0"/>
              <w:spacing w:after="0" w:line="240" w:lineRule="auto"/>
              <w:rPr>
                <w:rFonts w:ascii="Times New Roman" w:hAnsi="Times New Roman" w:cs="Times New Roman"/>
                <w:b/>
                <w:bCs/>
              </w:rPr>
            </w:pPr>
            <w:r w:rsidRPr="005660EC">
              <w:rPr>
                <w:rFonts w:ascii="Times New Roman" w:hAnsi="Times New Roman" w:cs="Times New Roman"/>
                <w:b/>
                <w:bCs/>
              </w:rPr>
              <w:t>Public Notice Requirement:</w:t>
            </w:r>
          </w:p>
          <w:p w:rsidR="007424F0" w:rsidRPr="007424F0" w:rsidRDefault="007424F0" w:rsidP="004556F6">
            <w:pPr>
              <w:autoSpaceDE w:val="0"/>
              <w:autoSpaceDN w:val="0"/>
              <w:adjustRightInd w:val="0"/>
              <w:spacing w:after="0" w:line="240" w:lineRule="auto"/>
              <w:rPr>
                <w:rFonts w:ascii="Times New Roman" w:hAnsi="Times New Roman" w:cs="Times New Roman"/>
                <w:b/>
              </w:rPr>
            </w:pPr>
            <w:r w:rsidRPr="005660EC">
              <w:rPr>
                <w:rFonts w:ascii="Times New Roman" w:hAnsi="Times New Roman" w:cs="Times New Roman"/>
              </w:rPr>
              <w:t>The</w:t>
            </w:r>
            <w:r>
              <w:rPr>
                <w:rFonts w:ascii="Times New Roman" w:hAnsi="Times New Roman" w:cs="Times New Roman"/>
              </w:rPr>
              <w:t xml:space="preserve"> New Hampshire Insurance Commissioner</w:t>
            </w:r>
            <w:r w:rsidRPr="005660EC">
              <w:rPr>
                <w:rFonts w:ascii="Times New Roman" w:hAnsi="Times New Roman" w:cs="Times New Roman"/>
              </w:rPr>
              <w:t xml:space="preserve"> is required to post</w:t>
            </w:r>
            <w:r>
              <w:rPr>
                <w:rFonts w:ascii="Times New Roman" w:hAnsi="Times New Roman" w:cs="Times New Roman"/>
              </w:rPr>
              <w:t xml:space="preserve"> </w:t>
            </w:r>
            <w:r w:rsidRPr="005660EC">
              <w:rPr>
                <w:rFonts w:ascii="Times New Roman" w:hAnsi="Times New Roman" w:cs="Times New Roman"/>
              </w:rPr>
              <w:t>notice on the insurance department’</w:t>
            </w:r>
            <w:r>
              <w:rPr>
                <w:rFonts w:ascii="Times New Roman" w:hAnsi="Times New Roman" w:cs="Times New Roman"/>
              </w:rPr>
              <w:t xml:space="preserve">s </w:t>
            </w:r>
            <w:r w:rsidRPr="005660EC">
              <w:rPr>
                <w:rFonts w:ascii="Times New Roman" w:hAnsi="Times New Roman" w:cs="Times New Roman"/>
              </w:rPr>
              <w:t>websi</w:t>
            </w:r>
            <w:r>
              <w:rPr>
                <w:rFonts w:ascii="Times New Roman" w:hAnsi="Times New Roman" w:cs="Times New Roman"/>
              </w:rPr>
              <w:t xml:space="preserve">te promptly upon receipt of any </w:t>
            </w:r>
            <w:r w:rsidRPr="005660EC">
              <w:rPr>
                <w:rFonts w:ascii="Times New Roman" w:hAnsi="Times New Roman" w:cs="Times New Roman"/>
              </w:rPr>
              <w:t>application for certification, inc</w:t>
            </w:r>
            <w:r>
              <w:rPr>
                <w:rFonts w:ascii="Times New Roman" w:hAnsi="Times New Roman" w:cs="Times New Roman"/>
              </w:rPr>
              <w:t xml:space="preserve">luding </w:t>
            </w:r>
            <w:r w:rsidRPr="005660EC">
              <w:rPr>
                <w:rFonts w:ascii="Times New Roman" w:hAnsi="Times New Roman" w:cs="Times New Roman"/>
              </w:rPr>
              <w:t>instructio</w:t>
            </w:r>
            <w:r>
              <w:rPr>
                <w:rFonts w:ascii="Times New Roman" w:hAnsi="Times New Roman" w:cs="Times New Roman"/>
              </w:rPr>
              <w:t xml:space="preserve">ns on how members of the public </w:t>
            </w:r>
            <w:r w:rsidRPr="005660EC">
              <w:rPr>
                <w:rFonts w:ascii="Times New Roman" w:hAnsi="Times New Roman" w:cs="Times New Roman"/>
              </w:rPr>
              <w:t>may respond to the application.</w:t>
            </w:r>
            <w:r>
              <w:rPr>
                <w:rFonts w:ascii="Times New Roman" w:hAnsi="Times New Roman" w:cs="Times New Roman"/>
              </w:rPr>
              <w:t xml:space="preserve"> </w:t>
            </w:r>
            <w:r w:rsidRPr="005660EC">
              <w:rPr>
                <w:rFonts w:ascii="Times New Roman" w:hAnsi="Times New Roman" w:cs="Times New Roman"/>
              </w:rPr>
              <w:t>The</w:t>
            </w:r>
            <w:r>
              <w:rPr>
                <w:rFonts w:ascii="Times New Roman" w:hAnsi="Times New Roman" w:cs="Times New Roman"/>
              </w:rPr>
              <w:t xml:space="preserve"> New Hampshire Insurance Commissioner</w:t>
            </w:r>
            <w:r w:rsidRPr="005660EC">
              <w:rPr>
                <w:rFonts w:ascii="Times New Roman" w:hAnsi="Times New Roman" w:cs="Times New Roman"/>
              </w:rPr>
              <w:t xml:space="preserve"> may not take final</w:t>
            </w:r>
            <w:r>
              <w:rPr>
                <w:rFonts w:ascii="Times New Roman" w:hAnsi="Times New Roman" w:cs="Times New Roman"/>
              </w:rPr>
              <w:t xml:space="preserve"> </w:t>
            </w:r>
            <w:r w:rsidRPr="005660EC">
              <w:rPr>
                <w:rFonts w:ascii="Times New Roman" w:hAnsi="Times New Roman" w:cs="Times New Roman"/>
              </w:rPr>
              <w:t>action on the application until at least</w:t>
            </w:r>
            <w:r>
              <w:rPr>
                <w:rFonts w:ascii="Times New Roman" w:hAnsi="Times New Roman" w:cs="Times New Roman"/>
              </w:rPr>
              <w:t xml:space="preserve"> 30 </w:t>
            </w:r>
            <w:r w:rsidRPr="005660EC">
              <w:rPr>
                <w:rFonts w:ascii="Times New Roman" w:hAnsi="Times New Roman" w:cs="Times New Roman"/>
              </w:rPr>
              <w:t>days after posting such</w:t>
            </w:r>
            <w:r>
              <w:rPr>
                <w:rFonts w:ascii="Times New Roman" w:hAnsi="Times New Roman" w:cs="Times New Roman"/>
              </w:rPr>
              <w:t xml:space="preserve"> </w:t>
            </w:r>
            <w:r w:rsidRPr="005660EC">
              <w:rPr>
                <w:rFonts w:ascii="Times New Roman" w:hAnsi="Times New Roman" w:cs="Times New Roman"/>
              </w:rPr>
              <w:t xml:space="preserve">notice. The </w:t>
            </w:r>
            <w:r>
              <w:rPr>
                <w:rFonts w:ascii="Times New Roman" w:hAnsi="Times New Roman" w:cs="Times New Roman"/>
              </w:rPr>
              <w:t xml:space="preserve">New Hampshire Insurance Commissioner will consider </w:t>
            </w:r>
            <w:r w:rsidRPr="005660EC">
              <w:rPr>
                <w:rFonts w:ascii="Times New Roman" w:hAnsi="Times New Roman" w:cs="Times New Roman"/>
              </w:rPr>
              <w:t>any comm</w:t>
            </w:r>
            <w:r>
              <w:rPr>
                <w:rFonts w:ascii="Times New Roman" w:hAnsi="Times New Roman" w:cs="Times New Roman"/>
              </w:rPr>
              <w:t xml:space="preserve">ents received during the public </w:t>
            </w:r>
            <w:r w:rsidRPr="005660EC">
              <w:rPr>
                <w:rFonts w:ascii="Times New Roman" w:hAnsi="Times New Roman" w:cs="Times New Roman"/>
              </w:rPr>
              <w:t>notice period with respect to this</w:t>
            </w:r>
            <w:r>
              <w:rPr>
                <w:rFonts w:ascii="Times New Roman" w:hAnsi="Times New Roman" w:cs="Times New Roman"/>
              </w:rPr>
              <w:t xml:space="preserve"> </w:t>
            </w:r>
            <w:r w:rsidRPr="005660EC">
              <w:rPr>
                <w:rFonts w:ascii="Times New Roman" w:hAnsi="Times New Roman" w:cs="Times New Roman"/>
              </w:rPr>
              <w:t>application.</w:t>
            </w:r>
            <w:r>
              <w:rPr>
                <w:rFonts w:ascii="Times New Roman" w:hAnsi="Times New Roman" w:cs="Times New Roman"/>
              </w:rPr>
              <w:t xml:space="preserve"> </w:t>
            </w:r>
            <w:r>
              <w:rPr>
                <w:rFonts w:ascii="Times New Roman" w:hAnsi="Times New Roman" w:cs="Times New Roman"/>
                <w:b/>
              </w:rPr>
              <w:t>**Company needs to submit public copy of application – make sure no confidential items are included</w:t>
            </w:r>
            <w:proofErr w:type="gramStart"/>
            <w:r>
              <w:rPr>
                <w:rFonts w:ascii="Times New Roman" w:hAnsi="Times New Roman" w:cs="Times New Roman"/>
                <w:b/>
              </w:rPr>
              <w:t>.*</w:t>
            </w:r>
            <w:proofErr w:type="gramEnd"/>
            <w:r>
              <w:rPr>
                <w:rFonts w:ascii="Times New Roman" w:hAnsi="Times New Roman" w:cs="Times New Roman"/>
                <w:b/>
              </w:rPr>
              <w:t>*</w:t>
            </w:r>
          </w:p>
        </w:tc>
        <w:tc>
          <w:tcPr>
            <w:tcW w:w="828" w:type="dxa"/>
            <w:shd w:val="clear" w:color="auto" w:fill="auto"/>
          </w:tcPr>
          <w:p w:rsidR="007424F0" w:rsidRPr="00905BB7" w:rsidRDefault="007424F0" w:rsidP="00905BB7">
            <w:pPr>
              <w:spacing w:after="0" w:line="240" w:lineRule="auto"/>
              <w:jc w:val="center"/>
              <w:rPr>
                <w:rFonts w:ascii="Times New Roman" w:eastAsia="Times New Roman" w:hAnsi="Times New Roman" w:cs="Times New Roman"/>
                <w:b/>
                <w:bCs/>
              </w:rPr>
            </w:pPr>
          </w:p>
        </w:tc>
        <w:tc>
          <w:tcPr>
            <w:tcW w:w="3586" w:type="dxa"/>
            <w:shd w:val="clear" w:color="auto" w:fill="auto"/>
          </w:tcPr>
          <w:p w:rsidR="007424F0" w:rsidRDefault="007424F0" w:rsidP="00905BB7">
            <w:pPr>
              <w:spacing w:after="0" w:line="240" w:lineRule="auto"/>
              <w:jc w:val="center"/>
              <w:rPr>
                <w:rFonts w:ascii="Times New Roman" w:eastAsia="Times New Roman" w:hAnsi="Times New Roman" w:cs="Times New Roman"/>
                <w:b/>
                <w:bCs/>
              </w:rPr>
            </w:pPr>
          </w:p>
        </w:tc>
      </w:tr>
    </w:tbl>
    <w:p w:rsidR="00905BB7" w:rsidRDefault="00905BB7" w:rsidP="00905BB7">
      <w:pPr>
        <w:pStyle w:val="ListParagraph"/>
        <w:spacing w:after="120" w:line="240" w:lineRule="auto"/>
        <w:ind w:left="936"/>
        <w:rPr>
          <w:rFonts w:ascii="Times New Roman" w:hAnsi="Times New Roman" w:cs="Times New Roman"/>
          <w:sz w:val="24"/>
          <w:szCs w:val="24"/>
        </w:rPr>
      </w:pPr>
    </w:p>
    <w:p w:rsidR="007424F0" w:rsidRPr="00905BB7" w:rsidRDefault="007424F0" w:rsidP="00905BB7">
      <w:pPr>
        <w:pStyle w:val="ListParagraph"/>
        <w:spacing w:after="120" w:line="240" w:lineRule="auto"/>
        <w:ind w:left="936"/>
        <w:rPr>
          <w:rFonts w:ascii="Times New Roman" w:hAnsi="Times New Roman" w:cs="Times New Roman"/>
          <w:sz w:val="24"/>
          <w:szCs w:val="24"/>
        </w:rPr>
      </w:pPr>
    </w:p>
    <w:p w:rsidR="00905BB7" w:rsidRPr="004556F6" w:rsidRDefault="00905BB7" w:rsidP="00905BB7">
      <w:pPr>
        <w:pStyle w:val="ListParagraph"/>
        <w:numPr>
          <w:ilvl w:val="0"/>
          <w:numId w:val="2"/>
        </w:numPr>
        <w:spacing w:after="0" w:line="240" w:lineRule="auto"/>
        <w:ind w:left="576" w:hanging="432"/>
        <w:rPr>
          <w:rFonts w:ascii="Times New Roman" w:hAnsi="Times New Roman" w:cs="Times New Roman"/>
          <w:b/>
        </w:rPr>
      </w:pPr>
      <w:r w:rsidRPr="004556F6">
        <w:rPr>
          <w:rFonts w:ascii="Times New Roman" w:hAnsi="Times New Roman" w:cs="Times New Roman"/>
          <w:b/>
          <w:u w:val="single"/>
        </w:rPr>
        <w:t>Filing Requirements for Full Application</w:t>
      </w:r>
    </w:p>
    <w:p w:rsidR="004556F6" w:rsidRDefault="004556F6" w:rsidP="004556F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applicant shall provide the information required under Section III if:</w:t>
      </w:r>
    </w:p>
    <w:p w:rsidR="004556F6" w:rsidRDefault="004556F6" w:rsidP="004556F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applicant has not been certified by an NAIC accredited jurisdiction; or</w:t>
      </w:r>
    </w:p>
    <w:p w:rsidR="004556F6" w:rsidRDefault="004556F6" w:rsidP="004556F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Commissioner makes a determination not to recognize or defer to the certification issued by another NAIC accredited jurisdiction.</w:t>
      </w:r>
    </w:p>
    <w:p w:rsidR="00C121DE" w:rsidRDefault="00C121DE" w:rsidP="00ED6E73">
      <w:pPr>
        <w:pStyle w:val="ListParagraph"/>
        <w:spacing w:after="0" w:line="240" w:lineRule="auto"/>
        <w:ind w:left="1656"/>
        <w:rPr>
          <w:rFonts w:ascii="Times New Roman" w:hAnsi="Times New Roman" w:cs="Times New Roman"/>
        </w:rPr>
      </w:pPr>
    </w:p>
    <w:tbl>
      <w:tblPr>
        <w:tblpPr w:leftFromText="180" w:rightFromText="180" w:vertAnchor="text" w:horzAnchor="margin" w:tblpY="152"/>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800"/>
        <w:gridCol w:w="4141"/>
        <w:gridCol w:w="800"/>
        <w:gridCol w:w="3537"/>
      </w:tblGrid>
      <w:tr w:rsidR="007424F0" w:rsidRPr="00905BB7" w:rsidTr="007424F0">
        <w:trPr>
          <w:tblHeader/>
        </w:trPr>
        <w:tc>
          <w:tcPr>
            <w:tcW w:w="738" w:type="dxa"/>
          </w:tcPr>
          <w:p w:rsidR="007424F0" w:rsidRPr="004556F6" w:rsidRDefault="007424F0" w:rsidP="006040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Tab#</w:t>
            </w:r>
          </w:p>
        </w:tc>
        <w:tc>
          <w:tcPr>
            <w:tcW w:w="1800" w:type="dxa"/>
            <w:shd w:val="clear" w:color="auto" w:fill="auto"/>
          </w:tcPr>
          <w:p w:rsidR="007424F0" w:rsidRPr="00905BB7" w:rsidRDefault="007424F0" w:rsidP="0060406C">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7424F0" w:rsidRPr="00905BB7" w:rsidRDefault="007424F0" w:rsidP="0060406C">
            <w:pPr>
              <w:spacing w:after="0" w:line="240" w:lineRule="auto"/>
              <w:jc w:val="center"/>
              <w:rPr>
                <w:rFonts w:ascii="Times New Roman" w:eastAsia="Times New Roman" w:hAnsi="Times New Roman" w:cs="Times New Roman"/>
                <w:b/>
                <w:bCs/>
              </w:rPr>
            </w:pPr>
          </w:p>
          <w:p w:rsidR="007424F0" w:rsidRPr="00905BB7" w:rsidRDefault="007424F0" w:rsidP="0060406C">
            <w:pPr>
              <w:spacing w:after="0" w:line="240" w:lineRule="auto"/>
              <w:jc w:val="center"/>
              <w:rPr>
                <w:rFonts w:ascii="Times New Roman" w:eastAsia="Times New Roman" w:hAnsi="Times New Roman" w:cs="Times New Roman"/>
                <w:b/>
                <w:bCs/>
              </w:rPr>
            </w:pPr>
          </w:p>
          <w:p w:rsidR="007424F0" w:rsidRPr="00905BB7" w:rsidRDefault="007424F0" w:rsidP="0060406C">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7424F0" w:rsidRPr="00905BB7" w:rsidRDefault="007424F0" w:rsidP="0060406C">
            <w:pPr>
              <w:spacing w:after="0" w:line="240" w:lineRule="auto"/>
              <w:jc w:val="center"/>
              <w:rPr>
                <w:rFonts w:ascii="Times New Roman" w:eastAsia="Times New Roman" w:hAnsi="Times New Roman" w:cs="Times New Roman"/>
                <w:b/>
                <w:bCs/>
              </w:rPr>
            </w:pPr>
          </w:p>
          <w:p w:rsidR="007424F0" w:rsidRPr="00905BB7" w:rsidRDefault="007424F0" w:rsidP="0060406C">
            <w:pPr>
              <w:spacing w:after="0" w:line="240" w:lineRule="auto"/>
              <w:jc w:val="center"/>
              <w:rPr>
                <w:rFonts w:ascii="Times New Roman" w:eastAsia="Times New Roman" w:hAnsi="Times New Roman" w:cs="Times New Roman"/>
                <w:b/>
                <w:bCs/>
              </w:rPr>
            </w:pPr>
          </w:p>
          <w:p w:rsidR="007424F0" w:rsidRPr="00905BB7" w:rsidRDefault="007424F0" w:rsidP="0060406C">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7424F0" w:rsidRPr="004556F6" w:rsidRDefault="007424F0" w:rsidP="0060406C">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60406C">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60406C">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7424F0">
              <w:rPr>
                <w:rFonts w:ascii="Times New Roman" w:eastAsia="Times New Roman" w:hAnsi="Times New Roman" w:cs="Times New Roman"/>
                <w:b/>
              </w:rPr>
              <w:t>.</w:t>
            </w:r>
          </w:p>
        </w:tc>
        <w:tc>
          <w:tcPr>
            <w:tcW w:w="1800" w:type="dxa"/>
            <w:shd w:val="clear" w:color="auto" w:fill="auto"/>
          </w:tcPr>
          <w:p w:rsidR="007424F0" w:rsidRDefault="007424F0"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601.06(b)(3)a</w:t>
            </w:r>
          </w:p>
          <w:p w:rsidR="007424F0" w:rsidRDefault="007424F0" w:rsidP="00ED6E73">
            <w:pPr>
              <w:spacing w:after="0" w:line="240" w:lineRule="auto"/>
              <w:rPr>
                <w:rFonts w:ascii="Times New Roman" w:eastAsia="Times New Roman" w:hAnsi="Times New Roman" w:cs="Times New Roman"/>
              </w:rPr>
            </w:pPr>
          </w:p>
          <w:p w:rsidR="007424F0" w:rsidRDefault="007424F0"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601.06(b)(4)k</w:t>
            </w:r>
          </w:p>
          <w:p w:rsidR="007424F0" w:rsidRDefault="007424F0" w:rsidP="00ED6E73">
            <w:pPr>
              <w:spacing w:after="0" w:line="240" w:lineRule="auto"/>
              <w:rPr>
                <w:rFonts w:ascii="Times New Roman" w:eastAsia="Times New Roman" w:hAnsi="Times New Roman" w:cs="Times New Roman"/>
              </w:rPr>
            </w:pPr>
          </w:p>
          <w:p w:rsidR="007424F0" w:rsidRDefault="007424F0"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601.06(b)(3)b</w:t>
            </w:r>
          </w:p>
          <w:p w:rsidR="007424F0" w:rsidRDefault="007424F0" w:rsidP="00ED6E73">
            <w:pPr>
              <w:spacing w:after="0" w:line="240" w:lineRule="auto"/>
              <w:rPr>
                <w:rFonts w:ascii="Times New Roman" w:eastAsia="Times New Roman" w:hAnsi="Times New Roman" w:cs="Times New Roman"/>
              </w:rPr>
            </w:pPr>
          </w:p>
          <w:p w:rsidR="009E02A2" w:rsidRDefault="009E02A2"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601.06(c)(3)&amp;(4)</w:t>
            </w:r>
          </w:p>
          <w:p w:rsidR="009E02A2" w:rsidRDefault="009E02A2" w:rsidP="00ED6E73">
            <w:pPr>
              <w:spacing w:after="0" w:line="240" w:lineRule="auto"/>
              <w:rPr>
                <w:rFonts w:ascii="Times New Roman" w:eastAsia="Times New Roman" w:hAnsi="Times New Roman" w:cs="Times New Roman"/>
              </w:rPr>
            </w:pPr>
          </w:p>
          <w:p w:rsidR="007424F0" w:rsidRDefault="007424F0"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601.06(b)(6)</w:t>
            </w:r>
          </w:p>
          <w:p w:rsidR="007424F0" w:rsidRDefault="007424F0" w:rsidP="00ED6E73">
            <w:pPr>
              <w:spacing w:after="0" w:line="240" w:lineRule="auto"/>
              <w:rPr>
                <w:rFonts w:ascii="Times New Roman" w:eastAsia="Times New Roman" w:hAnsi="Times New Roman" w:cs="Times New Roman"/>
              </w:rPr>
            </w:pPr>
          </w:p>
          <w:p w:rsidR="007424F0" w:rsidRPr="00ED6E73" w:rsidRDefault="007424F0" w:rsidP="00ED6E73">
            <w:pPr>
              <w:spacing w:after="0" w:line="240" w:lineRule="auto"/>
              <w:rPr>
                <w:rFonts w:ascii="Times New Roman" w:eastAsia="Times New Roman" w:hAnsi="Times New Roman" w:cs="Times New Roman"/>
              </w:rPr>
            </w:pPr>
            <w:r>
              <w:rPr>
                <w:rFonts w:ascii="Times New Roman" w:eastAsia="Times New Roman" w:hAnsi="Times New Roman" w:cs="Times New Roman"/>
              </w:rPr>
              <w:t>Ins 601.06(b)(7)f</w:t>
            </w:r>
          </w:p>
        </w:tc>
        <w:tc>
          <w:tcPr>
            <w:tcW w:w="4141" w:type="dxa"/>
            <w:shd w:val="clear" w:color="auto" w:fill="auto"/>
          </w:tcPr>
          <w:p w:rsidR="007424F0" w:rsidRPr="00ED6E73" w:rsidRDefault="007424F0" w:rsidP="009D1AF9">
            <w:pPr>
              <w:autoSpaceDE w:val="0"/>
              <w:autoSpaceDN w:val="0"/>
              <w:adjustRightInd w:val="0"/>
              <w:spacing w:after="0" w:line="240" w:lineRule="auto"/>
              <w:rPr>
                <w:rFonts w:ascii="Times New Roman" w:hAnsi="Times New Roman" w:cs="Times New Roman"/>
                <w:b/>
                <w:bCs/>
              </w:rPr>
            </w:pPr>
            <w:r w:rsidRPr="00ED6E73">
              <w:rPr>
                <w:rFonts w:ascii="Times New Roman" w:hAnsi="Times New Roman" w:cs="Times New Roman"/>
                <w:b/>
                <w:bCs/>
              </w:rPr>
              <w:t>Status of Domiciliary Jurisdiction /</w:t>
            </w:r>
          </w:p>
          <w:p w:rsidR="007424F0" w:rsidRPr="00ED6E73" w:rsidRDefault="007424F0" w:rsidP="009D1AF9">
            <w:pPr>
              <w:autoSpaceDE w:val="0"/>
              <w:autoSpaceDN w:val="0"/>
              <w:adjustRightInd w:val="0"/>
              <w:spacing w:after="0" w:line="240" w:lineRule="auto"/>
              <w:rPr>
                <w:rFonts w:ascii="Times New Roman" w:hAnsi="Times New Roman" w:cs="Times New Roman"/>
                <w:b/>
                <w:bCs/>
              </w:rPr>
            </w:pPr>
            <w:r w:rsidRPr="00ED6E73">
              <w:rPr>
                <w:rFonts w:ascii="Times New Roman" w:hAnsi="Times New Roman" w:cs="Times New Roman"/>
                <w:b/>
                <w:bCs/>
              </w:rPr>
              <w:t>Proof of Licensure and Good Standing:</w:t>
            </w:r>
          </w:p>
          <w:p w:rsidR="007424F0" w:rsidRDefault="007424F0" w:rsidP="009D1AF9">
            <w:pPr>
              <w:autoSpaceDE w:val="0"/>
              <w:autoSpaceDN w:val="0"/>
              <w:adjustRightInd w:val="0"/>
              <w:spacing w:after="0" w:line="240" w:lineRule="auto"/>
              <w:rPr>
                <w:rFonts w:ascii="Times New Roman" w:hAnsi="Times New Roman" w:cs="Times New Roman"/>
              </w:rPr>
            </w:pPr>
            <w:r w:rsidRPr="00ED6E73">
              <w:rPr>
                <w:rFonts w:ascii="Times New Roman" w:hAnsi="Times New Roman" w:cs="Times New Roman"/>
              </w:rPr>
              <w:t>The applicant must be domiciled and</w:t>
            </w:r>
            <w:r>
              <w:rPr>
                <w:rFonts w:ascii="Times New Roman" w:hAnsi="Times New Roman" w:cs="Times New Roman"/>
              </w:rPr>
              <w:t xml:space="preserve"> </w:t>
            </w:r>
            <w:r w:rsidRPr="00ED6E73">
              <w:rPr>
                <w:rFonts w:ascii="Times New Roman" w:hAnsi="Times New Roman" w:cs="Times New Roman"/>
              </w:rPr>
              <w:t>licensed in a Qualified Jurisdiction, as</w:t>
            </w:r>
            <w:r>
              <w:rPr>
                <w:rFonts w:ascii="Times New Roman" w:hAnsi="Times New Roman" w:cs="Times New Roman"/>
              </w:rPr>
              <w:t xml:space="preserve"> </w:t>
            </w:r>
            <w:r w:rsidRPr="00ED6E73">
              <w:rPr>
                <w:rFonts w:ascii="Times New Roman" w:hAnsi="Times New Roman" w:cs="Times New Roman"/>
              </w:rPr>
              <w:t>determined by this state. The applicant</w:t>
            </w:r>
            <w:r>
              <w:rPr>
                <w:rFonts w:ascii="Times New Roman" w:hAnsi="Times New Roman" w:cs="Times New Roman"/>
              </w:rPr>
              <w:t xml:space="preserve"> </w:t>
            </w:r>
            <w:r w:rsidRPr="00ED6E73">
              <w:rPr>
                <w:rFonts w:ascii="Times New Roman" w:hAnsi="Times New Roman" w:cs="Times New Roman"/>
              </w:rPr>
              <w:t>must be in good standing (or the</w:t>
            </w:r>
            <w:r>
              <w:rPr>
                <w:rFonts w:ascii="Times New Roman" w:hAnsi="Times New Roman" w:cs="Times New Roman"/>
              </w:rPr>
              <w:t xml:space="preserve"> </w:t>
            </w:r>
            <w:r w:rsidRPr="00ED6E73">
              <w:rPr>
                <w:rFonts w:ascii="Times New Roman" w:hAnsi="Times New Roman" w:cs="Times New Roman"/>
              </w:rPr>
              <w:t>jurisdiction’s equivalent classification) and</w:t>
            </w:r>
            <w:r>
              <w:rPr>
                <w:rFonts w:ascii="Times New Roman" w:hAnsi="Times New Roman" w:cs="Times New Roman"/>
              </w:rPr>
              <w:t xml:space="preserve"> </w:t>
            </w:r>
            <w:r w:rsidRPr="00ED6E73">
              <w:rPr>
                <w:rFonts w:ascii="Times New Roman" w:hAnsi="Times New Roman" w:cs="Times New Roman"/>
              </w:rPr>
              <w:t xml:space="preserve">maintain capital and surplus </w:t>
            </w:r>
            <w:r>
              <w:rPr>
                <w:rFonts w:ascii="Times New Roman" w:hAnsi="Times New Roman" w:cs="Times New Roman"/>
              </w:rPr>
              <w:t xml:space="preserve">or equivalent, of no less than $250.0 million. </w:t>
            </w:r>
            <w:r w:rsidRPr="00ED6E73">
              <w:rPr>
                <w:rFonts w:ascii="Times New Roman" w:hAnsi="Times New Roman" w:cs="Times New Roman"/>
              </w:rPr>
              <w:t>The Commissioner will consider the</w:t>
            </w:r>
            <w:r>
              <w:rPr>
                <w:rFonts w:ascii="Times New Roman" w:hAnsi="Times New Roman" w:cs="Times New Roman"/>
              </w:rPr>
              <w:t xml:space="preserve"> </w:t>
            </w:r>
            <w:r w:rsidRPr="00ED6E73">
              <w:rPr>
                <w:rFonts w:ascii="Times New Roman" w:hAnsi="Times New Roman" w:cs="Times New Roman"/>
              </w:rPr>
              <w:t>following information with respect to the</w:t>
            </w:r>
            <w:r>
              <w:rPr>
                <w:rFonts w:ascii="Times New Roman" w:hAnsi="Times New Roman" w:cs="Times New Roman"/>
              </w:rPr>
              <w:t xml:space="preserve"> </w:t>
            </w:r>
            <w:r w:rsidRPr="00ED6E73">
              <w:rPr>
                <w:rFonts w:ascii="Times New Roman" w:hAnsi="Times New Roman" w:cs="Times New Roman"/>
              </w:rPr>
              <w:t>applicant’s domiciliary jurisdiction:</w:t>
            </w:r>
            <w:r>
              <w:rPr>
                <w:rFonts w:ascii="Times New Roman" w:hAnsi="Times New Roman" w:cs="Times New Roman"/>
              </w:rPr>
              <w:t xml:space="preserve"> </w:t>
            </w:r>
          </w:p>
          <w:p w:rsidR="007424F0" w:rsidRDefault="007424F0" w:rsidP="009D1AF9">
            <w:pPr>
              <w:autoSpaceDE w:val="0"/>
              <w:autoSpaceDN w:val="0"/>
              <w:adjustRightInd w:val="0"/>
              <w:spacing w:after="0" w:line="240" w:lineRule="auto"/>
              <w:rPr>
                <w:rFonts w:ascii="Times New Roman" w:hAnsi="Times New Roman" w:cs="Times New Roman"/>
              </w:rPr>
            </w:pPr>
          </w:p>
          <w:p w:rsidR="007424F0" w:rsidRDefault="007424F0" w:rsidP="00ED6E73">
            <w:pPr>
              <w:pStyle w:val="ListParagraph"/>
              <w:numPr>
                <w:ilvl w:val="0"/>
                <w:numId w:val="9"/>
              </w:numPr>
              <w:autoSpaceDE w:val="0"/>
              <w:autoSpaceDN w:val="0"/>
              <w:adjustRightInd w:val="0"/>
              <w:spacing w:after="0" w:line="240" w:lineRule="auto"/>
              <w:ind w:left="360"/>
              <w:rPr>
                <w:rFonts w:ascii="Times New Roman" w:hAnsi="Times New Roman" w:cs="Times New Roman"/>
              </w:rPr>
            </w:pPr>
            <w:r w:rsidRPr="00ED6E73">
              <w:rPr>
                <w:rFonts w:ascii="Times New Roman" w:hAnsi="Times New Roman" w:cs="Times New Roman"/>
              </w:rPr>
              <w:t>Whether the domestic supervisory authority has been approved as a Qualified Jurisdiction in this state.</w:t>
            </w:r>
          </w:p>
          <w:p w:rsidR="007424F0" w:rsidRPr="00ED6E73" w:rsidRDefault="007424F0" w:rsidP="00ED6E73">
            <w:pPr>
              <w:pStyle w:val="ListParagraph"/>
              <w:autoSpaceDE w:val="0"/>
              <w:autoSpaceDN w:val="0"/>
              <w:adjustRightInd w:val="0"/>
              <w:spacing w:after="0" w:line="240" w:lineRule="auto"/>
              <w:ind w:left="360"/>
              <w:rPr>
                <w:rFonts w:ascii="Times New Roman" w:hAnsi="Times New Roman" w:cs="Times New Roman"/>
              </w:rPr>
            </w:pPr>
          </w:p>
          <w:p w:rsidR="007424F0" w:rsidRDefault="007424F0" w:rsidP="00ED6E73">
            <w:pPr>
              <w:pStyle w:val="ListParagraph"/>
              <w:numPr>
                <w:ilvl w:val="0"/>
                <w:numId w:val="9"/>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Confirmation as to whether the domestic supervisory authority is included on the NAIC list of Qualified Jurisdictions.</w:t>
            </w:r>
          </w:p>
          <w:p w:rsidR="007424F0" w:rsidRDefault="007424F0" w:rsidP="00ED6E73">
            <w:pPr>
              <w:autoSpaceDE w:val="0"/>
              <w:autoSpaceDN w:val="0"/>
              <w:adjustRightInd w:val="0"/>
              <w:spacing w:after="0" w:line="240" w:lineRule="auto"/>
              <w:rPr>
                <w:rFonts w:ascii="Times New Roman" w:hAnsi="Times New Roman" w:cs="Times New Roman"/>
              </w:rPr>
            </w:pPr>
          </w:p>
          <w:p w:rsidR="007424F0" w:rsidRDefault="007424F0" w:rsidP="00ED6E7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 provide the following information:</w:t>
            </w:r>
          </w:p>
          <w:p w:rsidR="007424F0" w:rsidRDefault="007424F0" w:rsidP="00ED6E73">
            <w:pPr>
              <w:autoSpaceDE w:val="0"/>
              <w:autoSpaceDN w:val="0"/>
              <w:adjustRightInd w:val="0"/>
              <w:spacing w:after="0" w:line="240" w:lineRule="auto"/>
              <w:rPr>
                <w:rFonts w:ascii="Times New Roman" w:hAnsi="Times New Roman" w:cs="Times New Roman"/>
              </w:rPr>
            </w:pPr>
          </w:p>
          <w:p w:rsidR="007424F0" w:rsidRDefault="007424F0" w:rsidP="00ED6E73">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 copy of the certificate of authority or license to transact insurance and/or reinsurance from the applicant’s domiciliary jurisdiction.</w:t>
            </w:r>
          </w:p>
          <w:p w:rsidR="007424F0" w:rsidRDefault="007424F0" w:rsidP="00ED6E73">
            <w:pPr>
              <w:pStyle w:val="ListParagraph"/>
              <w:autoSpaceDE w:val="0"/>
              <w:autoSpaceDN w:val="0"/>
              <w:adjustRightInd w:val="0"/>
              <w:spacing w:after="0" w:line="240" w:lineRule="auto"/>
              <w:ind w:left="360"/>
              <w:rPr>
                <w:rFonts w:ascii="Times New Roman" w:hAnsi="Times New Roman" w:cs="Times New Roman"/>
              </w:rPr>
            </w:pPr>
          </w:p>
          <w:p w:rsidR="007424F0" w:rsidRPr="00ED6E73" w:rsidRDefault="007424F0" w:rsidP="009D1AF9">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 certification from the applicant’s domestic supervisory authority affirming that the applicant is in good standing (</w:t>
            </w:r>
            <w:r w:rsidRPr="00ED6E73">
              <w:rPr>
                <w:rFonts w:ascii="Times New Roman" w:hAnsi="Times New Roman" w:cs="Times New Roman"/>
                <w:u w:val="single"/>
              </w:rPr>
              <w:t>or the jurisdiction’s equivalent classification</w:t>
            </w:r>
            <w:r>
              <w:rPr>
                <w:rFonts w:ascii="Times New Roman" w:hAnsi="Times New Roman" w:cs="Times New Roman"/>
              </w:rPr>
              <w:t>) and maintains capital and surplus in excess of the jurisdiction’s highest regulatory action level.</w:t>
            </w:r>
          </w:p>
          <w:p w:rsidR="007424F0" w:rsidRDefault="007424F0" w:rsidP="009D1AF9">
            <w:pPr>
              <w:spacing w:after="0" w:line="240" w:lineRule="auto"/>
              <w:jc w:val="center"/>
              <w:rPr>
                <w:rFonts w:ascii="Times New Roman" w:eastAsia="Times New Roman" w:hAnsi="Times New Roman" w:cs="Times New Roman"/>
                <w:b/>
                <w:bCs/>
              </w:rPr>
            </w:pPr>
          </w:p>
          <w:p w:rsidR="00C121DE" w:rsidRPr="00905BB7" w:rsidRDefault="00C121DE" w:rsidP="009D1AF9">
            <w:pPr>
              <w:spacing w:after="0" w:line="240" w:lineRule="auto"/>
              <w:jc w:val="center"/>
              <w:rPr>
                <w:rFonts w:ascii="Times New Roman" w:eastAsia="Times New Roman" w:hAnsi="Times New Roman" w:cs="Times New Roman"/>
                <w:b/>
                <w:bCs/>
              </w:rPr>
            </w:pPr>
          </w:p>
        </w:tc>
        <w:tc>
          <w:tcPr>
            <w:tcW w:w="800" w:type="dxa"/>
            <w:shd w:val="clear" w:color="auto" w:fill="auto"/>
          </w:tcPr>
          <w:p w:rsidR="007424F0" w:rsidRPr="00905BB7" w:rsidRDefault="007424F0" w:rsidP="0060406C">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60406C">
            <w:pPr>
              <w:spacing w:after="0" w:line="240" w:lineRule="auto"/>
              <w:jc w:val="center"/>
              <w:rPr>
                <w:rFonts w:ascii="Times New Roman" w:eastAsia="Times New Roman" w:hAnsi="Times New Roman" w:cs="Times New Roman"/>
                <w:b/>
                <w:bCs/>
                <w:u w:val="single"/>
              </w:rPr>
            </w:pPr>
          </w:p>
        </w:tc>
      </w:tr>
      <w:tr w:rsidR="00C121DE" w:rsidRPr="00905BB7" w:rsidTr="007424F0">
        <w:trPr>
          <w:tblHeader/>
        </w:trPr>
        <w:tc>
          <w:tcPr>
            <w:tcW w:w="738" w:type="dxa"/>
          </w:tcPr>
          <w:p w:rsidR="00C121DE" w:rsidRDefault="00C121DE" w:rsidP="00C121DE">
            <w:pPr>
              <w:spacing w:after="0" w:line="240" w:lineRule="auto"/>
              <w:rPr>
                <w:rFonts w:ascii="Times New Roman" w:eastAsia="Times New Roman" w:hAnsi="Times New Roman" w:cs="Times New Roman"/>
                <w:b/>
              </w:rPr>
            </w:pPr>
          </w:p>
        </w:tc>
        <w:tc>
          <w:tcPr>
            <w:tcW w:w="1800" w:type="dxa"/>
            <w:shd w:val="clear" w:color="auto" w:fill="auto"/>
          </w:tcPr>
          <w:p w:rsidR="00C121DE" w:rsidRDefault="00C121DE" w:rsidP="00ED6E73">
            <w:pPr>
              <w:spacing w:after="0" w:line="240" w:lineRule="auto"/>
              <w:rPr>
                <w:rFonts w:ascii="Times New Roman" w:eastAsia="Times New Roman" w:hAnsi="Times New Roman" w:cs="Times New Roman"/>
              </w:rPr>
            </w:pPr>
          </w:p>
        </w:tc>
        <w:tc>
          <w:tcPr>
            <w:tcW w:w="4141" w:type="dxa"/>
            <w:shd w:val="clear" w:color="auto" w:fill="auto"/>
          </w:tcPr>
          <w:p w:rsidR="00C121DE" w:rsidRPr="00ED6E73" w:rsidRDefault="00C121DE" w:rsidP="009D1AF9">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C121DE" w:rsidRPr="00905BB7" w:rsidRDefault="00C121DE" w:rsidP="0060406C">
            <w:pPr>
              <w:spacing w:after="0" w:line="240" w:lineRule="auto"/>
              <w:jc w:val="center"/>
              <w:rPr>
                <w:rFonts w:ascii="Times New Roman" w:eastAsia="Times New Roman" w:hAnsi="Times New Roman" w:cs="Times New Roman"/>
                <w:b/>
                <w:bCs/>
              </w:rPr>
            </w:pPr>
          </w:p>
        </w:tc>
        <w:tc>
          <w:tcPr>
            <w:tcW w:w="3537" w:type="dxa"/>
            <w:shd w:val="clear" w:color="auto" w:fill="auto"/>
          </w:tcPr>
          <w:p w:rsidR="00C121DE" w:rsidRPr="004556F6" w:rsidRDefault="00C121DE" w:rsidP="0060406C">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4556F6" w:rsidRDefault="007424F0" w:rsidP="007424F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7424F0" w:rsidRPr="00905BB7" w:rsidRDefault="007424F0" w:rsidP="007424F0">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7424F0" w:rsidRPr="00905BB7" w:rsidRDefault="007424F0" w:rsidP="007424F0">
            <w:pPr>
              <w:spacing w:after="0" w:line="240" w:lineRule="auto"/>
              <w:jc w:val="center"/>
              <w:rPr>
                <w:rFonts w:ascii="Times New Roman" w:eastAsia="Times New Roman" w:hAnsi="Times New Roman" w:cs="Times New Roman"/>
                <w:b/>
                <w:bCs/>
              </w:rPr>
            </w:pPr>
          </w:p>
          <w:p w:rsidR="007424F0" w:rsidRPr="00905BB7" w:rsidRDefault="007424F0" w:rsidP="007424F0">
            <w:pPr>
              <w:spacing w:after="0" w:line="240" w:lineRule="auto"/>
              <w:jc w:val="center"/>
              <w:rPr>
                <w:rFonts w:ascii="Times New Roman" w:eastAsia="Times New Roman" w:hAnsi="Times New Roman" w:cs="Times New Roman"/>
                <w:b/>
                <w:bCs/>
              </w:rPr>
            </w:pPr>
          </w:p>
          <w:p w:rsidR="007424F0" w:rsidRPr="00905BB7" w:rsidRDefault="007424F0" w:rsidP="007424F0">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7424F0" w:rsidRPr="00905BB7" w:rsidRDefault="007424F0" w:rsidP="007424F0">
            <w:pPr>
              <w:spacing w:after="0" w:line="240" w:lineRule="auto"/>
              <w:jc w:val="center"/>
              <w:rPr>
                <w:rFonts w:ascii="Times New Roman" w:eastAsia="Times New Roman" w:hAnsi="Times New Roman" w:cs="Times New Roman"/>
                <w:b/>
                <w:bCs/>
              </w:rPr>
            </w:pPr>
          </w:p>
          <w:p w:rsidR="007424F0" w:rsidRPr="00905BB7" w:rsidRDefault="007424F0" w:rsidP="007424F0">
            <w:pPr>
              <w:spacing w:after="0" w:line="240" w:lineRule="auto"/>
              <w:jc w:val="center"/>
              <w:rPr>
                <w:rFonts w:ascii="Times New Roman" w:eastAsia="Times New Roman" w:hAnsi="Times New Roman" w:cs="Times New Roman"/>
                <w:b/>
                <w:bCs/>
              </w:rPr>
            </w:pPr>
          </w:p>
          <w:p w:rsidR="007424F0" w:rsidRPr="00905BB7" w:rsidRDefault="007424F0" w:rsidP="007424F0">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7424F0" w:rsidRPr="004556F6" w:rsidRDefault="007424F0" w:rsidP="007424F0">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7424F0">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7424F0">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4556F6"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1800" w:type="dxa"/>
            <w:shd w:val="clear" w:color="auto" w:fill="auto"/>
          </w:tcPr>
          <w:p w:rsidR="007424F0" w:rsidRPr="004556F6" w:rsidRDefault="007424F0" w:rsidP="00271237">
            <w:pPr>
              <w:spacing w:after="0" w:line="240" w:lineRule="auto"/>
              <w:jc w:val="center"/>
              <w:rPr>
                <w:rFonts w:ascii="Times New Roman" w:eastAsia="Times New Roman" w:hAnsi="Times New Roman" w:cs="Times New Roman"/>
                <w:b/>
              </w:rPr>
            </w:pPr>
          </w:p>
        </w:tc>
        <w:tc>
          <w:tcPr>
            <w:tcW w:w="4141" w:type="dxa"/>
            <w:shd w:val="clear" w:color="auto" w:fill="auto"/>
          </w:tcPr>
          <w:p w:rsidR="007424F0" w:rsidRPr="00271237" w:rsidRDefault="007424F0" w:rsidP="00271237">
            <w:pPr>
              <w:autoSpaceDE w:val="0"/>
              <w:autoSpaceDN w:val="0"/>
              <w:adjustRightInd w:val="0"/>
              <w:spacing w:after="0" w:line="240" w:lineRule="auto"/>
              <w:rPr>
                <w:rFonts w:ascii="Times New Roman" w:hAnsi="Times New Roman" w:cs="Times New Roman"/>
                <w:b/>
                <w:bCs/>
              </w:rPr>
            </w:pPr>
            <w:r w:rsidRPr="00271237">
              <w:rPr>
                <w:rFonts w:ascii="Times New Roman" w:hAnsi="Times New Roman" w:cs="Times New Roman"/>
                <w:b/>
                <w:bCs/>
              </w:rPr>
              <w:t>Mechanism Used to Secure Obligations</w:t>
            </w:r>
          </w:p>
          <w:p w:rsidR="007424F0" w:rsidRPr="00271237" w:rsidRDefault="007424F0" w:rsidP="00271237">
            <w:pPr>
              <w:autoSpaceDE w:val="0"/>
              <w:autoSpaceDN w:val="0"/>
              <w:adjustRightInd w:val="0"/>
              <w:spacing w:after="0" w:line="240" w:lineRule="auto"/>
              <w:rPr>
                <w:rFonts w:ascii="Times New Roman" w:hAnsi="Times New Roman" w:cs="Times New Roman"/>
                <w:b/>
                <w:bCs/>
              </w:rPr>
            </w:pPr>
            <w:r w:rsidRPr="00271237">
              <w:rPr>
                <w:rFonts w:ascii="Times New Roman" w:hAnsi="Times New Roman" w:cs="Times New Roman"/>
                <w:b/>
                <w:bCs/>
              </w:rPr>
              <w:t>Incurred as a Certified Reinsurer:</w:t>
            </w:r>
          </w:p>
          <w:p w:rsidR="007424F0" w:rsidRDefault="007424F0" w:rsidP="00A626C6">
            <w:pPr>
              <w:autoSpaceDE w:val="0"/>
              <w:autoSpaceDN w:val="0"/>
              <w:adjustRightInd w:val="0"/>
              <w:spacing w:after="0" w:line="240" w:lineRule="auto"/>
              <w:rPr>
                <w:rFonts w:ascii="Times New Roman" w:hAnsi="Times New Roman" w:cs="Times New Roman"/>
              </w:rPr>
            </w:pPr>
            <w:r w:rsidRPr="00271237">
              <w:rPr>
                <w:rFonts w:ascii="Times New Roman" w:hAnsi="Times New Roman" w:cs="Times New Roman"/>
              </w:rPr>
              <w:t>The appli</w:t>
            </w:r>
            <w:r>
              <w:rPr>
                <w:rFonts w:ascii="Times New Roman" w:hAnsi="Times New Roman" w:cs="Times New Roman"/>
              </w:rPr>
              <w:t xml:space="preserve">cant must specify the mechanism </w:t>
            </w:r>
            <w:r w:rsidRPr="00271237">
              <w:rPr>
                <w:rFonts w:ascii="Times New Roman" w:hAnsi="Times New Roman" w:cs="Times New Roman"/>
              </w:rPr>
              <w:t>it will use to</w:t>
            </w:r>
            <w:r>
              <w:rPr>
                <w:rFonts w:ascii="Times New Roman" w:hAnsi="Times New Roman" w:cs="Times New Roman"/>
              </w:rPr>
              <w:t xml:space="preserve"> secure obligations incurred as </w:t>
            </w:r>
            <w:r w:rsidRPr="00271237">
              <w:rPr>
                <w:rFonts w:ascii="Times New Roman" w:hAnsi="Times New Roman" w:cs="Times New Roman"/>
              </w:rPr>
              <w:t>a Certified Reinsurer. If the applicant</w:t>
            </w:r>
            <w:r>
              <w:rPr>
                <w:rFonts w:ascii="Times New Roman" w:hAnsi="Times New Roman" w:cs="Times New Roman"/>
              </w:rPr>
              <w:t xml:space="preserve"> </w:t>
            </w:r>
            <w:r w:rsidRPr="00271237">
              <w:rPr>
                <w:rFonts w:ascii="Times New Roman" w:hAnsi="Times New Roman" w:cs="Times New Roman"/>
              </w:rPr>
              <w:t>intends to utilize a multi</w:t>
            </w:r>
            <w:r>
              <w:rPr>
                <w:rFonts w:ascii="Times New Roman" w:hAnsi="Times New Roman" w:cs="Times New Roman"/>
              </w:rPr>
              <w:t>-</w:t>
            </w:r>
            <w:r w:rsidRPr="00271237">
              <w:rPr>
                <w:rFonts w:ascii="Times New Roman" w:hAnsi="Times New Roman" w:cs="Times New Roman"/>
              </w:rPr>
              <w:t>beneficiary trust</w:t>
            </w:r>
            <w:r>
              <w:rPr>
                <w:rFonts w:ascii="Times New Roman" w:hAnsi="Times New Roman" w:cs="Times New Roman"/>
              </w:rPr>
              <w:t xml:space="preserve"> </w:t>
            </w:r>
            <w:r w:rsidRPr="00271237">
              <w:rPr>
                <w:rFonts w:ascii="Times New Roman" w:hAnsi="Times New Roman" w:cs="Times New Roman"/>
              </w:rPr>
              <w:t>for this purpose, the applicant must submit</w:t>
            </w:r>
            <w:r>
              <w:rPr>
                <w:rFonts w:ascii="Times New Roman" w:hAnsi="Times New Roman" w:cs="Times New Roman"/>
              </w:rPr>
              <w:t xml:space="preserve"> </w:t>
            </w:r>
            <w:r w:rsidRPr="00271237">
              <w:rPr>
                <w:rFonts w:ascii="Times New Roman" w:hAnsi="Times New Roman" w:cs="Times New Roman"/>
              </w:rPr>
              <w:t>(1) the form of the trust that will be used to</w:t>
            </w:r>
            <w:r>
              <w:rPr>
                <w:rFonts w:ascii="Times New Roman" w:hAnsi="Times New Roman" w:cs="Times New Roman"/>
              </w:rPr>
              <w:t xml:space="preserve"> </w:t>
            </w:r>
            <w:r w:rsidRPr="00271237">
              <w:rPr>
                <w:rFonts w:ascii="Times New Roman" w:hAnsi="Times New Roman" w:cs="Times New Roman"/>
              </w:rPr>
              <w:t>secure obligations incurred as a certified</w:t>
            </w:r>
            <w:r>
              <w:rPr>
                <w:rFonts w:ascii="Times New Roman" w:hAnsi="Times New Roman" w:cs="Times New Roman"/>
              </w:rPr>
              <w:t xml:space="preserve"> </w:t>
            </w:r>
            <w:r w:rsidRPr="00271237">
              <w:rPr>
                <w:rFonts w:ascii="Times New Roman" w:hAnsi="Times New Roman" w:cs="Times New Roman"/>
              </w:rPr>
              <w:t>reinsurer; and (2) the form of the trust that</w:t>
            </w:r>
            <w:r>
              <w:rPr>
                <w:rFonts w:ascii="Times New Roman" w:hAnsi="Times New Roman" w:cs="Times New Roman"/>
              </w:rPr>
              <w:t xml:space="preserve"> </w:t>
            </w:r>
            <w:r w:rsidRPr="00271237">
              <w:rPr>
                <w:rFonts w:ascii="Times New Roman" w:hAnsi="Times New Roman" w:cs="Times New Roman"/>
              </w:rPr>
              <w:t>will be used to secure obligations incurred</w:t>
            </w:r>
            <w:r>
              <w:rPr>
                <w:rFonts w:ascii="Times New Roman" w:hAnsi="Times New Roman" w:cs="Times New Roman"/>
              </w:rPr>
              <w:t xml:space="preserve"> </w:t>
            </w:r>
            <w:r w:rsidRPr="00271237">
              <w:rPr>
                <w:rFonts w:ascii="Times New Roman" w:hAnsi="Times New Roman" w:cs="Times New Roman"/>
              </w:rPr>
              <w:t>outside of the applicant’s certified</w:t>
            </w:r>
            <w:r>
              <w:rPr>
                <w:rFonts w:ascii="Times New Roman" w:hAnsi="Times New Roman" w:cs="Times New Roman"/>
              </w:rPr>
              <w:t xml:space="preserve"> </w:t>
            </w:r>
            <w:r w:rsidRPr="00271237">
              <w:rPr>
                <w:rFonts w:ascii="Times New Roman" w:hAnsi="Times New Roman" w:cs="Times New Roman"/>
              </w:rPr>
              <w:t>reinsurer status, i.e., the applicant’s 100%</w:t>
            </w:r>
            <w:r>
              <w:rPr>
                <w:rFonts w:ascii="Times New Roman" w:hAnsi="Times New Roman" w:cs="Times New Roman"/>
              </w:rPr>
              <w:t xml:space="preserve"> </w:t>
            </w:r>
            <w:r w:rsidRPr="00271237">
              <w:rPr>
                <w:rFonts w:ascii="Times New Roman" w:hAnsi="Times New Roman" w:cs="Times New Roman"/>
              </w:rPr>
              <w:t>collateralized trust (if applicable). The</w:t>
            </w:r>
            <w:r>
              <w:rPr>
                <w:rFonts w:ascii="Times New Roman" w:hAnsi="Times New Roman" w:cs="Times New Roman"/>
              </w:rPr>
              <w:t xml:space="preserve"> </w:t>
            </w:r>
            <w:r w:rsidRPr="00271237">
              <w:rPr>
                <w:rFonts w:ascii="Times New Roman" w:hAnsi="Times New Roman" w:cs="Times New Roman"/>
              </w:rPr>
              <w:t>form of each trust is required to be</w:t>
            </w:r>
            <w:r>
              <w:rPr>
                <w:rFonts w:ascii="Times New Roman" w:hAnsi="Times New Roman" w:cs="Times New Roman"/>
              </w:rPr>
              <w:t xml:space="preserve"> </w:t>
            </w:r>
            <w:r w:rsidRPr="00271237">
              <w:rPr>
                <w:rFonts w:ascii="Times New Roman" w:hAnsi="Times New Roman" w:cs="Times New Roman"/>
              </w:rPr>
              <w:t>submitted pursuant to state law in order to</w:t>
            </w:r>
            <w:r>
              <w:rPr>
                <w:rFonts w:ascii="Times New Roman" w:hAnsi="Times New Roman" w:cs="Times New Roman"/>
              </w:rPr>
              <w:t xml:space="preserve"> </w:t>
            </w:r>
            <w:r w:rsidRPr="00271237">
              <w:rPr>
                <w:rFonts w:ascii="Times New Roman" w:hAnsi="Times New Roman" w:cs="Times New Roman"/>
              </w:rPr>
              <w:t>ensure that security for these obligations</w:t>
            </w:r>
            <w:r>
              <w:rPr>
                <w:rFonts w:ascii="Times New Roman" w:hAnsi="Times New Roman" w:cs="Times New Roman"/>
              </w:rPr>
              <w:t xml:space="preserve"> </w:t>
            </w:r>
            <w:r w:rsidRPr="00271237">
              <w:rPr>
                <w:rFonts w:ascii="Times New Roman" w:hAnsi="Times New Roman" w:cs="Times New Roman"/>
              </w:rPr>
              <w:t>will be kept separate and to ensure that</w:t>
            </w:r>
            <w:r>
              <w:rPr>
                <w:rFonts w:ascii="Times New Roman" w:hAnsi="Times New Roman" w:cs="Times New Roman"/>
              </w:rPr>
              <w:t xml:space="preserve"> </w:t>
            </w:r>
            <w:r w:rsidRPr="00271237">
              <w:rPr>
                <w:rFonts w:ascii="Times New Roman" w:hAnsi="Times New Roman" w:cs="Times New Roman"/>
              </w:rPr>
              <w:t>each trust meets the requirements of the</w:t>
            </w:r>
            <w:r>
              <w:rPr>
                <w:rFonts w:ascii="Times New Roman" w:hAnsi="Times New Roman" w:cs="Times New Roman"/>
              </w:rPr>
              <w:t xml:space="preserve"> </w:t>
            </w:r>
            <w:r w:rsidRPr="00271237">
              <w:rPr>
                <w:rFonts w:ascii="Times New Roman" w:hAnsi="Times New Roman" w:cs="Times New Roman"/>
              </w:rPr>
              <w:t>state’s Credit for Reinsurance statute</w:t>
            </w:r>
            <w:r>
              <w:rPr>
                <w:rFonts w:ascii="Times New Roman" w:hAnsi="Times New Roman" w:cs="Times New Roman"/>
              </w:rPr>
              <w:t xml:space="preserve"> </w:t>
            </w:r>
            <w:r w:rsidRPr="00271237">
              <w:rPr>
                <w:rFonts w:ascii="Times New Roman" w:hAnsi="Times New Roman" w:cs="Times New Roman"/>
              </w:rPr>
              <w:t>and/or regulation.</w:t>
            </w:r>
          </w:p>
          <w:p w:rsidR="007424F0" w:rsidRPr="00A626C6" w:rsidRDefault="007424F0" w:rsidP="00A626C6">
            <w:pPr>
              <w:autoSpaceDE w:val="0"/>
              <w:autoSpaceDN w:val="0"/>
              <w:adjustRightInd w:val="0"/>
              <w:spacing w:after="0" w:line="240" w:lineRule="auto"/>
              <w:rPr>
                <w:rFonts w:ascii="Times New Roman" w:hAnsi="Times New Roman" w:cs="Times New Roman"/>
              </w:rPr>
            </w:pPr>
          </w:p>
        </w:tc>
        <w:tc>
          <w:tcPr>
            <w:tcW w:w="800" w:type="dxa"/>
            <w:shd w:val="clear" w:color="auto" w:fill="auto"/>
          </w:tcPr>
          <w:p w:rsidR="007424F0" w:rsidRPr="00905BB7" w:rsidRDefault="007424F0" w:rsidP="00271237">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271237">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4556F6" w:rsidRDefault="007424F0" w:rsidP="00C121DE">
            <w:pPr>
              <w:spacing w:after="0" w:line="240" w:lineRule="auto"/>
              <w:rPr>
                <w:rFonts w:ascii="Times New Roman" w:eastAsia="Times New Roman" w:hAnsi="Times New Roman" w:cs="Times New Roman"/>
                <w:b/>
              </w:rPr>
            </w:pPr>
          </w:p>
        </w:tc>
        <w:tc>
          <w:tcPr>
            <w:tcW w:w="1800" w:type="dxa"/>
            <w:shd w:val="clear" w:color="auto" w:fill="auto"/>
          </w:tcPr>
          <w:p w:rsidR="007424F0" w:rsidRPr="004556F6" w:rsidRDefault="007424F0" w:rsidP="00271237">
            <w:pPr>
              <w:spacing w:after="0" w:line="240" w:lineRule="auto"/>
              <w:jc w:val="center"/>
              <w:rPr>
                <w:rFonts w:ascii="Times New Roman" w:eastAsia="Times New Roman" w:hAnsi="Times New Roman" w:cs="Times New Roman"/>
                <w:b/>
              </w:rPr>
            </w:pPr>
          </w:p>
        </w:tc>
        <w:tc>
          <w:tcPr>
            <w:tcW w:w="4141" w:type="dxa"/>
            <w:shd w:val="clear" w:color="auto" w:fill="auto"/>
          </w:tcPr>
          <w:p w:rsidR="007424F0" w:rsidRPr="00271237" w:rsidRDefault="007424F0" w:rsidP="00271237">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271237">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271237">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3.</w:t>
            </w:r>
          </w:p>
        </w:tc>
        <w:tc>
          <w:tcPr>
            <w:tcW w:w="1800" w:type="dxa"/>
            <w:shd w:val="clear" w:color="auto" w:fill="auto"/>
          </w:tcPr>
          <w:p w:rsidR="009E02A2" w:rsidRDefault="007424F0" w:rsidP="00AA515D">
            <w:pPr>
              <w:spacing w:after="0" w:line="240" w:lineRule="auto"/>
              <w:rPr>
                <w:rFonts w:ascii="Times New Roman" w:eastAsia="Times New Roman" w:hAnsi="Times New Roman" w:cs="Times New Roman"/>
              </w:rPr>
            </w:pPr>
            <w:r>
              <w:rPr>
                <w:rFonts w:ascii="Times New Roman" w:eastAsia="Times New Roman" w:hAnsi="Times New Roman" w:cs="Times New Roman"/>
              </w:rPr>
              <w:t>Ins 601.06(b)(3)c</w:t>
            </w:r>
          </w:p>
          <w:p w:rsidR="009E02A2" w:rsidRDefault="009E02A2" w:rsidP="00AA515D">
            <w:pPr>
              <w:spacing w:after="0" w:line="240" w:lineRule="auto"/>
              <w:rPr>
                <w:rFonts w:ascii="Times New Roman" w:eastAsia="Times New Roman" w:hAnsi="Times New Roman" w:cs="Times New Roman"/>
              </w:rPr>
            </w:pPr>
          </w:p>
          <w:p w:rsidR="009E02A2" w:rsidRDefault="009E02A2" w:rsidP="00AA515D">
            <w:pPr>
              <w:spacing w:after="0" w:line="240" w:lineRule="auto"/>
              <w:rPr>
                <w:rFonts w:ascii="Times New Roman" w:eastAsia="Times New Roman" w:hAnsi="Times New Roman" w:cs="Times New Roman"/>
              </w:rPr>
            </w:pPr>
            <w:r>
              <w:rPr>
                <w:rFonts w:ascii="Times New Roman" w:eastAsia="Times New Roman" w:hAnsi="Times New Roman" w:cs="Times New Roman"/>
              </w:rPr>
              <w:t>Ins 601.06(b)(4)a</w:t>
            </w:r>
          </w:p>
          <w:p w:rsidR="00ED5EA0" w:rsidRDefault="00ED5EA0" w:rsidP="00AA515D">
            <w:pPr>
              <w:spacing w:after="0" w:line="240" w:lineRule="auto"/>
              <w:rPr>
                <w:rFonts w:ascii="Times New Roman" w:eastAsia="Times New Roman" w:hAnsi="Times New Roman" w:cs="Times New Roman"/>
              </w:rPr>
            </w:pPr>
          </w:p>
          <w:p w:rsidR="00ED5EA0" w:rsidRPr="00AA515D" w:rsidRDefault="00ED5EA0" w:rsidP="00AA515D">
            <w:pPr>
              <w:spacing w:after="0" w:line="240" w:lineRule="auto"/>
              <w:rPr>
                <w:rFonts w:ascii="Times New Roman" w:eastAsia="Times New Roman" w:hAnsi="Times New Roman" w:cs="Times New Roman"/>
              </w:rPr>
            </w:pPr>
          </w:p>
        </w:tc>
        <w:tc>
          <w:tcPr>
            <w:tcW w:w="4141" w:type="dxa"/>
            <w:shd w:val="clear" w:color="auto" w:fill="auto"/>
          </w:tcPr>
          <w:p w:rsidR="007424F0" w:rsidRDefault="007424F0" w:rsidP="00A626C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Financial Strength Ratings:</w:t>
            </w:r>
          </w:p>
          <w:p w:rsidR="007424F0" w:rsidRDefault="007424F0" w:rsidP="00A626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 maintain interactive financial strength ratings from two or more acceptable rating agencies. The applicant</w:t>
            </w:r>
          </w:p>
          <w:p w:rsidR="007424F0" w:rsidRDefault="007424F0" w:rsidP="00A626C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must provide the following: </w:t>
            </w:r>
          </w:p>
          <w:p w:rsidR="007424F0" w:rsidRDefault="007424F0" w:rsidP="00A626C6">
            <w:pPr>
              <w:autoSpaceDE w:val="0"/>
              <w:autoSpaceDN w:val="0"/>
              <w:adjustRightInd w:val="0"/>
              <w:spacing w:after="0" w:line="240" w:lineRule="auto"/>
              <w:rPr>
                <w:rFonts w:ascii="Times New Roman" w:hAnsi="Times New Roman" w:cs="Times New Roman"/>
              </w:rPr>
            </w:pPr>
          </w:p>
          <w:p w:rsidR="007424F0" w:rsidRPr="00A626C6" w:rsidRDefault="007424F0" w:rsidP="00A626C6">
            <w:pPr>
              <w:pStyle w:val="ListParagraph"/>
              <w:numPr>
                <w:ilvl w:val="0"/>
                <w:numId w:val="11"/>
              </w:numPr>
              <w:autoSpaceDE w:val="0"/>
              <w:autoSpaceDN w:val="0"/>
              <w:adjustRightInd w:val="0"/>
              <w:spacing w:after="0" w:line="240" w:lineRule="auto"/>
              <w:rPr>
                <w:rFonts w:ascii="Times New Roman" w:hAnsi="Times New Roman" w:cs="Times New Roman"/>
              </w:rPr>
            </w:pPr>
            <w:r w:rsidRPr="00A626C6">
              <w:rPr>
                <w:rFonts w:ascii="Times New Roman" w:hAnsi="Times New Roman" w:cs="Times New Roman"/>
              </w:rPr>
              <w:t>Confirm all interactive financial strength ratings currently maintained by the applicant.</w:t>
            </w:r>
          </w:p>
          <w:p w:rsidR="007424F0" w:rsidRDefault="007424F0" w:rsidP="00A626C6">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Copies of full rating agency reports with respect to all financial strength ratings currently maintained by the applicant, if available.  If a full report is not available, the applicant must provide a letter from the applicable rating agency confirming its current financial strength rating.</w:t>
            </w:r>
          </w:p>
          <w:p w:rsidR="007424F0" w:rsidRDefault="007424F0" w:rsidP="00A626C6">
            <w:pPr>
              <w:pStyle w:val="ListParagraph"/>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description of any changes within the last three years in the financial strength rating from an approved rating agency.  </w:t>
            </w:r>
          </w:p>
          <w:p w:rsidR="007424F0" w:rsidRDefault="007424F0" w:rsidP="00A626C6">
            <w:pPr>
              <w:autoSpaceDE w:val="0"/>
              <w:autoSpaceDN w:val="0"/>
              <w:adjustRightInd w:val="0"/>
              <w:spacing w:after="0" w:line="240" w:lineRule="auto"/>
              <w:rPr>
                <w:rFonts w:ascii="Times New Roman" w:hAnsi="Times New Roman" w:cs="Times New Roman"/>
              </w:rPr>
            </w:pPr>
          </w:p>
          <w:p w:rsidR="007424F0" w:rsidRPr="00AA515D" w:rsidRDefault="007424F0" w:rsidP="00A626C6">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Acceptable rating agencies include A.M. Best, Fitch Ratings, Moody’s Investor Services, Standard &amp; Poor’s, or any other National Recognized Statistical Rating Organization</w:t>
            </w:r>
          </w:p>
        </w:tc>
        <w:tc>
          <w:tcPr>
            <w:tcW w:w="800" w:type="dxa"/>
            <w:shd w:val="clear" w:color="auto" w:fill="auto"/>
          </w:tcPr>
          <w:p w:rsidR="007424F0" w:rsidRPr="00905BB7" w:rsidRDefault="007424F0" w:rsidP="00271237">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271237">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Default="007424F0" w:rsidP="00AA515D">
            <w:pPr>
              <w:spacing w:after="0" w:line="240" w:lineRule="auto"/>
              <w:rPr>
                <w:rFonts w:ascii="Times New Roman" w:eastAsia="Times New Roman" w:hAnsi="Times New Roman" w:cs="Times New Roman"/>
              </w:rPr>
            </w:pPr>
          </w:p>
        </w:tc>
        <w:tc>
          <w:tcPr>
            <w:tcW w:w="1800" w:type="dxa"/>
            <w:shd w:val="clear" w:color="auto" w:fill="auto"/>
          </w:tcPr>
          <w:p w:rsidR="007424F0" w:rsidRDefault="007424F0" w:rsidP="00AA515D">
            <w:pPr>
              <w:spacing w:after="0" w:line="240" w:lineRule="auto"/>
              <w:rPr>
                <w:rFonts w:ascii="Times New Roman" w:eastAsia="Times New Roman" w:hAnsi="Times New Roman" w:cs="Times New Roman"/>
              </w:rPr>
            </w:pPr>
          </w:p>
        </w:tc>
        <w:tc>
          <w:tcPr>
            <w:tcW w:w="4141" w:type="dxa"/>
            <w:shd w:val="clear" w:color="auto" w:fill="auto"/>
          </w:tcPr>
          <w:p w:rsidR="007424F0" w:rsidRDefault="007424F0" w:rsidP="00A626C6">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271237">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271237">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4556F6" w:rsidRDefault="007424F0" w:rsidP="009C75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7424F0" w:rsidRPr="00905BB7" w:rsidRDefault="007424F0" w:rsidP="009C7520">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7424F0" w:rsidRPr="00905BB7" w:rsidRDefault="007424F0" w:rsidP="009C7520">
            <w:pPr>
              <w:spacing w:after="0" w:line="240" w:lineRule="auto"/>
              <w:jc w:val="center"/>
              <w:rPr>
                <w:rFonts w:ascii="Times New Roman" w:eastAsia="Times New Roman" w:hAnsi="Times New Roman" w:cs="Times New Roman"/>
                <w:b/>
                <w:bCs/>
              </w:rPr>
            </w:pPr>
          </w:p>
          <w:p w:rsidR="007424F0" w:rsidRPr="00905BB7" w:rsidRDefault="007424F0" w:rsidP="009C7520">
            <w:pPr>
              <w:spacing w:after="0" w:line="240" w:lineRule="auto"/>
              <w:jc w:val="center"/>
              <w:rPr>
                <w:rFonts w:ascii="Times New Roman" w:eastAsia="Times New Roman" w:hAnsi="Times New Roman" w:cs="Times New Roman"/>
                <w:b/>
                <w:bCs/>
              </w:rPr>
            </w:pPr>
          </w:p>
          <w:p w:rsidR="007424F0" w:rsidRPr="00905BB7" w:rsidRDefault="007424F0" w:rsidP="009C7520">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7424F0" w:rsidRPr="00905BB7" w:rsidRDefault="007424F0" w:rsidP="009C7520">
            <w:pPr>
              <w:spacing w:after="0" w:line="240" w:lineRule="auto"/>
              <w:jc w:val="center"/>
              <w:rPr>
                <w:rFonts w:ascii="Times New Roman" w:eastAsia="Times New Roman" w:hAnsi="Times New Roman" w:cs="Times New Roman"/>
                <w:b/>
                <w:bCs/>
              </w:rPr>
            </w:pPr>
          </w:p>
          <w:p w:rsidR="007424F0" w:rsidRPr="00905BB7" w:rsidRDefault="007424F0" w:rsidP="009C7520">
            <w:pPr>
              <w:spacing w:after="0" w:line="240" w:lineRule="auto"/>
              <w:jc w:val="center"/>
              <w:rPr>
                <w:rFonts w:ascii="Times New Roman" w:eastAsia="Times New Roman" w:hAnsi="Times New Roman" w:cs="Times New Roman"/>
                <w:b/>
                <w:bCs/>
              </w:rPr>
            </w:pPr>
          </w:p>
          <w:p w:rsidR="007424F0" w:rsidRPr="00905BB7" w:rsidRDefault="007424F0" w:rsidP="009C7520">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7424F0" w:rsidRPr="004556F6" w:rsidRDefault="007424F0" w:rsidP="009C7520">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9C7520">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9C7520">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1800" w:type="dxa"/>
            <w:shd w:val="clear" w:color="auto" w:fill="auto"/>
          </w:tcPr>
          <w:p w:rsidR="007424F0" w:rsidRDefault="007424F0"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601.06(b)(4)e</w:t>
            </w:r>
          </w:p>
          <w:p w:rsidR="007424F0" w:rsidRDefault="007424F0" w:rsidP="00854352">
            <w:pPr>
              <w:spacing w:after="0" w:line="240" w:lineRule="auto"/>
              <w:rPr>
                <w:rFonts w:ascii="Times New Roman" w:eastAsia="Times New Roman" w:hAnsi="Times New Roman" w:cs="Times New Roman"/>
              </w:rPr>
            </w:pPr>
          </w:p>
          <w:p w:rsidR="007424F0" w:rsidRDefault="007424F0"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601.06(b)(4)b</w:t>
            </w:r>
          </w:p>
          <w:p w:rsidR="00ED5EA0" w:rsidRDefault="00ED5EA0" w:rsidP="00854352">
            <w:pPr>
              <w:spacing w:after="0" w:line="240" w:lineRule="auto"/>
              <w:rPr>
                <w:rFonts w:ascii="Times New Roman" w:eastAsia="Times New Roman" w:hAnsi="Times New Roman" w:cs="Times New Roman"/>
              </w:rPr>
            </w:pPr>
          </w:p>
          <w:p w:rsidR="00ED5EA0" w:rsidRPr="00854352" w:rsidRDefault="00ED5EA0"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601.06(b)(5)</w:t>
            </w:r>
          </w:p>
        </w:tc>
        <w:tc>
          <w:tcPr>
            <w:tcW w:w="4141" w:type="dxa"/>
            <w:shd w:val="clear" w:color="auto" w:fill="auto"/>
          </w:tcPr>
          <w:p w:rsidR="007424F0" w:rsidRPr="009C7520" w:rsidRDefault="007424F0" w:rsidP="009C7520">
            <w:pPr>
              <w:autoSpaceDE w:val="0"/>
              <w:autoSpaceDN w:val="0"/>
              <w:adjustRightInd w:val="0"/>
              <w:spacing w:after="0" w:line="240" w:lineRule="auto"/>
              <w:rPr>
                <w:rFonts w:ascii="Times New Roman" w:hAnsi="Times New Roman" w:cs="Times New Roman"/>
                <w:b/>
                <w:bCs/>
              </w:rPr>
            </w:pPr>
            <w:r w:rsidRPr="009C7520">
              <w:rPr>
                <w:rFonts w:ascii="Times New Roman" w:hAnsi="Times New Roman" w:cs="Times New Roman"/>
                <w:b/>
                <w:bCs/>
              </w:rPr>
              <w:t>Disputed and/or Overdue Reinsurance</w:t>
            </w:r>
          </w:p>
          <w:p w:rsidR="007424F0" w:rsidRPr="009C7520" w:rsidRDefault="007424F0" w:rsidP="009C7520">
            <w:pPr>
              <w:autoSpaceDE w:val="0"/>
              <w:autoSpaceDN w:val="0"/>
              <w:adjustRightInd w:val="0"/>
              <w:spacing w:after="0" w:line="240" w:lineRule="auto"/>
              <w:rPr>
                <w:rFonts w:ascii="Times New Roman" w:hAnsi="Times New Roman" w:cs="Times New Roman"/>
                <w:b/>
                <w:bCs/>
              </w:rPr>
            </w:pPr>
            <w:r w:rsidRPr="009C7520">
              <w:rPr>
                <w:rFonts w:ascii="Times New Roman" w:hAnsi="Times New Roman" w:cs="Times New Roman"/>
                <w:b/>
                <w:bCs/>
              </w:rPr>
              <w:t>Claims / Business Practices:</w:t>
            </w:r>
          </w:p>
          <w:p w:rsidR="007424F0" w:rsidRPr="009C7520" w:rsidRDefault="007424F0" w:rsidP="009C7520">
            <w:pPr>
              <w:autoSpaceDE w:val="0"/>
              <w:autoSpaceDN w:val="0"/>
              <w:adjustRightInd w:val="0"/>
              <w:spacing w:after="0" w:line="240" w:lineRule="auto"/>
              <w:rPr>
                <w:rFonts w:ascii="Times New Roman" w:hAnsi="Times New Roman" w:cs="Times New Roman"/>
              </w:rPr>
            </w:pPr>
            <w:r w:rsidRPr="009C7520">
              <w:rPr>
                <w:rFonts w:ascii="Times New Roman" w:hAnsi="Times New Roman" w:cs="Times New Roman"/>
              </w:rPr>
              <w:t>The Commissioner must consider the</w:t>
            </w:r>
          </w:p>
          <w:p w:rsidR="007424F0" w:rsidRPr="009C7520" w:rsidRDefault="007424F0" w:rsidP="009C7520">
            <w:pPr>
              <w:autoSpaceDE w:val="0"/>
              <w:autoSpaceDN w:val="0"/>
              <w:adjustRightInd w:val="0"/>
              <w:spacing w:after="0" w:line="240" w:lineRule="auto"/>
              <w:rPr>
                <w:rFonts w:ascii="Times New Roman" w:hAnsi="Times New Roman" w:cs="Times New Roman"/>
              </w:rPr>
            </w:pPr>
            <w:proofErr w:type="gramStart"/>
            <w:r w:rsidRPr="009C7520">
              <w:rPr>
                <w:rFonts w:ascii="Times New Roman" w:hAnsi="Times New Roman" w:cs="Times New Roman"/>
              </w:rPr>
              <w:t>applicant’</w:t>
            </w:r>
            <w:r>
              <w:rPr>
                <w:rFonts w:ascii="Times New Roman" w:hAnsi="Times New Roman" w:cs="Times New Roman"/>
              </w:rPr>
              <w:t>s</w:t>
            </w:r>
            <w:proofErr w:type="gramEnd"/>
            <w:r>
              <w:rPr>
                <w:rFonts w:ascii="Times New Roman" w:hAnsi="Times New Roman" w:cs="Times New Roman"/>
              </w:rPr>
              <w:t xml:space="preserve"> business practices in dealing </w:t>
            </w:r>
            <w:r w:rsidRPr="009C7520">
              <w:rPr>
                <w:rFonts w:ascii="Times New Roman" w:hAnsi="Times New Roman" w:cs="Times New Roman"/>
              </w:rPr>
              <w:t>with its ceding insurers, including</w:t>
            </w:r>
            <w:r>
              <w:rPr>
                <w:rFonts w:ascii="Times New Roman" w:hAnsi="Times New Roman" w:cs="Times New Roman"/>
              </w:rPr>
              <w:t xml:space="preserve"> </w:t>
            </w:r>
            <w:r w:rsidRPr="009C7520">
              <w:rPr>
                <w:rFonts w:ascii="Times New Roman" w:hAnsi="Times New Roman" w:cs="Times New Roman"/>
              </w:rPr>
              <w:t>compliance with contractual terms and</w:t>
            </w:r>
            <w:r>
              <w:rPr>
                <w:rFonts w:ascii="Times New Roman" w:hAnsi="Times New Roman" w:cs="Times New Roman"/>
              </w:rPr>
              <w:t xml:space="preserve"> </w:t>
            </w:r>
            <w:r w:rsidRPr="009C7520">
              <w:rPr>
                <w:rFonts w:ascii="Times New Roman" w:hAnsi="Times New Roman" w:cs="Times New Roman"/>
              </w:rPr>
              <w:t>obligations. The applicant must provide the</w:t>
            </w:r>
          </w:p>
          <w:p w:rsidR="007424F0" w:rsidRDefault="007424F0" w:rsidP="009C7520">
            <w:pPr>
              <w:autoSpaceDE w:val="0"/>
              <w:autoSpaceDN w:val="0"/>
              <w:adjustRightInd w:val="0"/>
              <w:spacing w:after="0" w:line="240" w:lineRule="auto"/>
              <w:rPr>
                <w:rFonts w:ascii="Times New Roman" w:hAnsi="Times New Roman" w:cs="Times New Roman"/>
              </w:rPr>
            </w:pPr>
            <w:r w:rsidRPr="009C7520">
              <w:rPr>
                <w:rFonts w:ascii="Times New Roman" w:hAnsi="Times New Roman" w:cs="Times New Roman"/>
              </w:rPr>
              <w:t>following:</w:t>
            </w:r>
          </w:p>
          <w:p w:rsidR="007424F0" w:rsidRDefault="007424F0" w:rsidP="009C7520">
            <w:pPr>
              <w:autoSpaceDE w:val="0"/>
              <w:autoSpaceDN w:val="0"/>
              <w:adjustRightInd w:val="0"/>
              <w:spacing w:after="0" w:line="240" w:lineRule="auto"/>
              <w:rPr>
                <w:rFonts w:ascii="Times New Roman" w:hAnsi="Times New Roman" w:cs="Times New Roman"/>
              </w:rPr>
            </w:pPr>
          </w:p>
          <w:p w:rsidR="007424F0" w:rsidRDefault="007424F0" w:rsidP="009C7520">
            <w:pPr>
              <w:pStyle w:val="ListParagraph"/>
              <w:numPr>
                <w:ilvl w:val="0"/>
                <w:numId w:val="12"/>
              </w:numPr>
              <w:autoSpaceDE w:val="0"/>
              <w:autoSpaceDN w:val="0"/>
              <w:adjustRightInd w:val="0"/>
              <w:spacing w:after="0" w:line="240" w:lineRule="auto"/>
              <w:rPr>
                <w:rFonts w:ascii="Times New Roman" w:hAnsi="Times New Roman" w:cs="Times New Roman"/>
              </w:rPr>
            </w:pPr>
            <w:r w:rsidRPr="009C7520">
              <w:rPr>
                <w:rFonts w:ascii="Times New Roman" w:hAnsi="Times New Roman" w:cs="Times New Roman"/>
              </w:rPr>
              <w:t>A list and description of all reinsurance claims that are in dispute and/or more than 90 days past due regarding reinsurance assumed from U.S. domestic ceding insurers.</w:t>
            </w:r>
          </w:p>
          <w:p w:rsidR="007424F0" w:rsidRPr="009C7520" w:rsidRDefault="007424F0" w:rsidP="00854352">
            <w:pPr>
              <w:pStyle w:val="ListParagraph"/>
              <w:autoSpaceDE w:val="0"/>
              <w:autoSpaceDN w:val="0"/>
              <w:adjustRightInd w:val="0"/>
              <w:spacing w:after="0" w:line="240" w:lineRule="auto"/>
              <w:ind w:left="360"/>
              <w:rPr>
                <w:rFonts w:ascii="Times New Roman" w:hAnsi="Times New Roman" w:cs="Times New Roman"/>
              </w:rPr>
            </w:pPr>
          </w:p>
          <w:p w:rsidR="007424F0" w:rsidRPr="009C7520" w:rsidRDefault="007424F0" w:rsidP="009C7520">
            <w:pPr>
              <w:pStyle w:val="ListParagraph"/>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 description of the applicant’s business practices in dealing with U.S. ceding insurers, including its record of compliance with reinsurance contractual terms, and a statement that the applicant commits to comply with all contractual requirements applicable to reinsurance contracts with U.S. ceding insurers.</w:t>
            </w:r>
          </w:p>
          <w:p w:rsidR="007424F0" w:rsidRPr="00905BB7" w:rsidRDefault="007424F0" w:rsidP="00854352">
            <w:pPr>
              <w:spacing w:after="0" w:line="240" w:lineRule="auto"/>
              <w:rPr>
                <w:rFonts w:ascii="Times New Roman" w:eastAsia="Times New Roman" w:hAnsi="Times New Roman" w:cs="Times New Roman"/>
                <w:b/>
                <w:bCs/>
              </w:rPr>
            </w:pPr>
          </w:p>
        </w:tc>
        <w:tc>
          <w:tcPr>
            <w:tcW w:w="800" w:type="dxa"/>
            <w:shd w:val="clear" w:color="auto" w:fill="auto"/>
          </w:tcPr>
          <w:p w:rsidR="007424F0" w:rsidRPr="00905BB7" w:rsidRDefault="007424F0" w:rsidP="009C7520">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9C7520">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Default="007424F0" w:rsidP="00C121DE">
            <w:pPr>
              <w:spacing w:after="0" w:line="240" w:lineRule="auto"/>
              <w:rPr>
                <w:rFonts w:ascii="Times New Roman" w:eastAsia="Times New Roman" w:hAnsi="Times New Roman" w:cs="Times New Roman"/>
              </w:rPr>
            </w:pPr>
          </w:p>
        </w:tc>
        <w:tc>
          <w:tcPr>
            <w:tcW w:w="1800" w:type="dxa"/>
            <w:shd w:val="clear" w:color="auto" w:fill="auto"/>
          </w:tcPr>
          <w:p w:rsidR="007424F0" w:rsidRDefault="007424F0" w:rsidP="00854352">
            <w:pPr>
              <w:spacing w:after="0" w:line="240" w:lineRule="auto"/>
              <w:rPr>
                <w:rFonts w:ascii="Times New Roman" w:eastAsia="Times New Roman" w:hAnsi="Times New Roman" w:cs="Times New Roman"/>
              </w:rPr>
            </w:pPr>
          </w:p>
        </w:tc>
        <w:tc>
          <w:tcPr>
            <w:tcW w:w="4141" w:type="dxa"/>
            <w:shd w:val="clear" w:color="auto" w:fill="auto"/>
          </w:tcPr>
          <w:p w:rsidR="007424F0" w:rsidRPr="009C7520" w:rsidRDefault="007424F0" w:rsidP="009C7520">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9C7520">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9C7520">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sidR="007424F0">
              <w:rPr>
                <w:rFonts w:ascii="Times New Roman" w:eastAsia="Times New Roman" w:hAnsi="Times New Roman" w:cs="Times New Roman"/>
                <w:b/>
              </w:rPr>
              <w:t>.</w:t>
            </w:r>
          </w:p>
        </w:tc>
        <w:tc>
          <w:tcPr>
            <w:tcW w:w="1800" w:type="dxa"/>
            <w:shd w:val="clear" w:color="auto" w:fill="auto"/>
          </w:tcPr>
          <w:p w:rsidR="007424F0" w:rsidRDefault="007424F0"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601.06(b)(4)c and d</w:t>
            </w:r>
          </w:p>
        </w:tc>
        <w:tc>
          <w:tcPr>
            <w:tcW w:w="4141" w:type="dxa"/>
            <w:shd w:val="clear" w:color="auto" w:fill="auto"/>
          </w:tcPr>
          <w:p w:rsidR="007424F0" w:rsidRDefault="007424F0" w:rsidP="008543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Schedules for Reinsurance Assumed and</w:t>
            </w:r>
          </w:p>
          <w:p w:rsidR="007424F0" w:rsidRDefault="007424F0" w:rsidP="008543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Reinsurance Ceded:</w:t>
            </w:r>
          </w:p>
          <w:p w:rsidR="007424F0" w:rsidRDefault="007424F0" w:rsidP="008543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 provide the following:</w:t>
            </w:r>
          </w:p>
          <w:p w:rsidR="007424F0" w:rsidRDefault="007424F0" w:rsidP="00854352">
            <w:pPr>
              <w:autoSpaceDE w:val="0"/>
              <w:autoSpaceDN w:val="0"/>
              <w:adjustRightInd w:val="0"/>
              <w:spacing w:after="0" w:line="240" w:lineRule="auto"/>
              <w:rPr>
                <w:rFonts w:ascii="Times New Roman" w:hAnsi="Times New Roman" w:cs="Times New Roman"/>
              </w:rPr>
            </w:pPr>
          </w:p>
          <w:p w:rsidR="007424F0" w:rsidRDefault="007424F0" w:rsidP="00854352">
            <w:pPr>
              <w:pStyle w:val="ListParagraph"/>
              <w:numPr>
                <w:ilvl w:val="0"/>
                <w:numId w:val="13"/>
              </w:numPr>
              <w:autoSpaceDE w:val="0"/>
              <w:autoSpaceDN w:val="0"/>
              <w:adjustRightInd w:val="0"/>
              <w:spacing w:after="0" w:line="240" w:lineRule="auto"/>
              <w:rPr>
                <w:rFonts w:ascii="Times New Roman" w:hAnsi="Times New Roman" w:cs="Times New Roman"/>
              </w:rPr>
            </w:pPr>
            <w:r w:rsidRPr="00854352">
              <w:rPr>
                <w:rFonts w:ascii="Times New Roman" w:hAnsi="Times New Roman" w:cs="Times New Roman"/>
              </w:rPr>
              <w:t>For applicants domiciled in the U.S., provide the most recent NAIC Annual Statement Blank Schedule F (property/casualty) and/or Schedule S (life and health).</w:t>
            </w:r>
          </w:p>
          <w:p w:rsidR="007424F0" w:rsidRPr="00854352" w:rsidRDefault="007424F0" w:rsidP="00854352">
            <w:pPr>
              <w:pStyle w:val="ListParagraph"/>
              <w:autoSpaceDE w:val="0"/>
              <w:autoSpaceDN w:val="0"/>
              <w:adjustRightInd w:val="0"/>
              <w:spacing w:after="0" w:line="240" w:lineRule="auto"/>
              <w:ind w:left="360"/>
              <w:rPr>
                <w:rFonts w:ascii="Times New Roman" w:hAnsi="Times New Roman" w:cs="Times New Roman"/>
              </w:rPr>
            </w:pPr>
          </w:p>
          <w:p w:rsidR="007424F0" w:rsidRPr="00854352" w:rsidRDefault="007424F0" w:rsidP="00854352">
            <w:pPr>
              <w:pStyle w:val="ListParagraph"/>
              <w:numPr>
                <w:ilvl w:val="0"/>
                <w:numId w:val="1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applicants domiciled outside the U.S. </w:t>
            </w:r>
            <w:proofErr w:type="gramStart"/>
            <w:r>
              <w:rPr>
                <w:rFonts w:ascii="Times New Roman" w:hAnsi="Times New Roman" w:cs="Times New Roman"/>
              </w:rPr>
              <w:t>provide</w:t>
            </w:r>
            <w:proofErr w:type="gramEnd"/>
            <w:r>
              <w:rPr>
                <w:rFonts w:ascii="Times New Roman" w:hAnsi="Times New Roman" w:cs="Times New Roman"/>
              </w:rPr>
              <w:t xml:space="preserve"> Form CR-F (property/casualty) and/or Form CR-S (life and health) completed in accordance with the instructions adopted by the NAIC.</w:t>
            </w:r>
          </w:p>
          <w:p w:rsidR="007424F0" w:rsidRDefault="007424F0" w:rsidP="00854352">
            <w:pPr>
              <w:autoSpaceDE w:val="0"/>
              <w:autoSpaceDN w:val="0"/>
              <w:adjustRightInd w:val="0"/>
              <w:spacing w:after="0" w:line="240" w:lineRule="auto"/>
              <w:rPr>
                <w:rFonts w:ascii="Times New Roman" w:hAnsi="Times New Roman" w:cs="Times New Roman"/>
                <w:b/>
                <w:bCs/>
              </w:rPr>
            </w:pPr>
          </w:p>
          <w:p w:rsidR="00C121DE" w:rsidRDefault="00C121DE" w:rsidP="00854352">
            <w:pPr>
              <w:autoSpaceDE w:val="0"/>
              <w:autoSpaceDN w:val="0"/>
              <w:adjustRightInd w:val="0"/>
              <w:spacing w:after="0" w:line="240" w:lineRule="auto"/>
              <w:rPr>
                <w:rFonts w:ascii="Times New Roman" w:hAnsi="Times New Roman" w:cs="Times New Roman"/>
                <w:b/>
                <w:bCs/>
              </w:rPr>
            </w:pPr>
          </w:p>
          <w:p w:rsidR="00C121DE" w:rsidRDefault="00C121DE" w:rsidP="00854352">
            <w:pPr>
              <w:autoSpaceDE w:val="0"/>
              <w:autoSpaceDN w:val="0"/>
              <w:adjustRightInd w:val="0"/>
              <w:spacing w:after="0" w:line="240" w:lineRule="auto"/>
              <w:rPr>
                <w:rFonts w:ascii="Times New Roman" w:hAnsi="Times New Roman" w:cs="Times New Roman"/>
                <w:b/>
                <w:bCs/>
              </w:rPr>
            </w:pPr>
          </w:p>
          <w:p w:rsidR="00C121DE" w:rsidRDefault="00C121DE" w:rsidP="00854352">
            <w:pPr>
              <w:autoSpaceDE w:val="0"/>
              <w:autoSpaceDN w:val="0"/>
              <w:adjustRightInd w:val="0"/>
              <w:spacing w:after="0" w:line="240" w:lineRule="auto"/>
              <w:rPr>
                <w:rFonts w:ascii="Times New Roman" w:hAnsi="Times New Roman" w:cs="Times New Roman"/>
                <w:b/>
                <w:bCs/>
              </w:rPr>
            </w:pPr>
          </w:p>
          <w:p w:rsidR="00C121DE" w:rsidRDefault="00C121DE" w:rsidP="00854352">
            <w:pPr>
              <w:autoSpaceDE w:val="0"/>
              <w:autoSpaceDN w:val="0"/>
              <w:adjustRightInd w:val="0"/>
              <w:spacing w:after="0" w:line="240" w:lineRule="auto"/>
              <w:rPr>
                <w:rFonts w:ascii="Times New Roman" w:hAnsi="Times New Roman" w:cs="Times New Roman"/>
                <w:b/>
                <w:bCs/>
              </w:rPr>
            </w:pPr>
          </w:p>
          <w:p w:rsidR="00C121DE" w:rsidRDefault="00C121DE" w:rsidP="00854352">
            <w:pPr>
              <w:autoSpaceDE w:val="0"/>
              <w:autoSpaceDN w:val="0"/>
              <w:adjustRightInd w:val="0"/>
              <w:spacing w:after="0" w:line="240" w:lineRule="auto"/>
              <w:rPr>
                <w:rFonts w:ascii="Times New Roman" w:hAnsi="Times New Roman" w:cs="Times New Roman"/>
                <w:b/>
                <w:bCs/>
              </w:rPr>
            </w:pPr>
          </w:p>
          <w:p w:rsidR="00C121DE" w:rsidRPr="009C7520" w:rsidRDefault="00C121DE" w:rsidP="00854352">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9C7520">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9C7520">
            <w:pPr>
              <w:spacing w:after="0" w:line="240" w:lineRule="auto"/>
              <w:jc w:val="center"/>
              <w:rPr>
                <w:rFonts w:ascii="Times New Roman" w:eastAsia="Times New Roman" w:hAnsi="Times New Roman" w:cs="Times New Roman"/>
                <w:b/>
                <w:bCs/>
                <w:u w:val="single"/>
              </w:rPr>
            </w:pPr>
          </w:p>
        </w:tc>
      </w:tr>
      <w:tr w:rsidR="00C121DE" w:rsidRPr="00905BB7" w:rsidTr="007424F0">
        <w:trPr>
          <w:tblHeader/>
        </w:trPr>
        <w:tc>
          <w:tcPr>
            <w:tcW w:w="738" w:type="dxa"/>
          </w:tcPr>
          <w:p w:rsidR="00C121DE" w:rsidRDefault="00C121DE" w:rsidP="00C121DE">
            <w:pPr>
              <w:spacing w:after="0" w:line="240" w:lineRule="auto"/>
              <w:rPr>
                <w:rFonts w:ascii="Times New Roman" w:eastAsia="Times New Roman" w:hAnsi="Times New Roman" w:cs="Times New Roman"/>
                <w:b/>
              </w:rPr>
            </w:pPr>
          </w:p>
        </w:tc>
        <w:tc>
          <w:tcPr>
            <w:tcW w:w="1800" w:type="dxa"/>
            <w:shd w:val="clear" w:color="auto" w:fill="auto"/>
          </w:tcPr>
          <w:p w:rsidR="00C121DE" w:rsidRDefault="00C121DE" w:rsidP="00854352">
            <w:pPr>
              <w:spacing w:after="0" w:line="240" w:lineRule="auto"/>
              <w:rPr>
                <w:rFonts w:ascii="Times New Roman" w:eastAsia="Times New Roman" w:hAnsi="Times New Roman" w:cs="Times New Roman"/>
              </w:rPr>
            </w:pPr>
          </w:p>
        </w:tc>
        <w:tc>
          <w:tcPr>
            <w:tcW w:w="4141" w:type="dxa"/>
            <w:shd w:val="clear" w:color="auto" w:fill="auto"/>
          </w:tcPr>
          <w:p w:rsidR="00C121DE" w:rsidRDefault="00C121DE" w:rsidP="00854352">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C121DE" w:rsidRPr="00905BB7" w:rsidRDefault="00C121DE" w:rsidP="009C7520">
            <w:pPr>
              <w:spacing w:after="0" w:line="240" w:lineRule="auto"/>
              <w:jc w:val="center"/>
              <w:rPr>
                <w:rFonts w:ascii="Times New Roman" w:eastAsia="Times New Roman" w:hAnsi="Times New Roman" w:cs="Times New Roman"/>
                <w:b/>
                <w:bCs/>
              </w:rPr>
            </w:pPr>
          </w:p>
        </w:tc>
        <w:tc>
          <w:tcPr>
            <w:tcW w:w="3537" w:type="dxa"/>
            <w:shd w:val="clear" w:color="auto" w:fill="auto"/>
          </w:tcPr>
          <w:p w:rsidR="00C121DE" w:rsidRPr="004556F6" w:rsidRDefault="00C121DE" w:rsidP="009C7520">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4556F6" w:rsidRDefault="007424F0" w:rsidP="008543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7424F0" w:rsidRPr="00905BB7" w:rsidRDefault="007424F0" w:rsidP="00854352">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7424F0" w:rsidRPr="00905BB7" w:rsidRDefault="007424F0" w:rsidP="00854352">
            <w:pPr>
              <w:spacing w:after="0" w:line="240" w:lineRule="auto"/>
              <w:jc w:val="center"/>
              <w:rPr>
                <w:rFonts w:ascii="Times New Roman" w:eastAsia="Times New Roman" w:hAnsi="Times New Roman" w:cs="Times New Roman"/>
                <w:b/>
                <w:bCs/>
              </w:rPr>
            </w:pPr>
          </w:p>
          <w:p w:rsidR="007424F0" w:rsidRPr="00905BB7" w:rsidRDefault="007424F0" w:rsidP="00854352">
            <w:pPr>
              <w:spacing w:after="0" w:line="240" w:lineRule="auto"/>
              <w:jc w:val="center"/>
              <w:rPr>
                <w:rFonts w:ascii="Times New Roman" w:eastAsia="Times New Roman" w:hAnsi="Times New Roman" w:cs="Times New Roman"/>
                <w:b/>
                <w:bCs/>
              </w:rPr>
            </w:pPr>
          </w:p>
          <w:p w:rsidR="007424F0" w:rsidRPr="00905BB7" w:rsidRDefault="007424F0" w:rsidP="00854352">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7424F0" w:rsidRPr="00905BB7" w:rsidRDefault="007424F0" w:rsidP="00854352">
            <w:pPr>
              <w:spacing w:after="0" w:line="240" w:lineRule="auto"/>
              <w:jc w:val="center"/>
              <w:rPr>
                <w:rFonts w:ascii="Times New Roman" w:eastAsia="Times New Roman" w:hAnsi="Times New Roman" w:cs="Times New Roman"/>
                <w:b/>
                <w:bCs/>
              </w:rPr>
            </w:pPr>
          </w:p>
          <w:p w:rsidR="007424F0" w:rsidRPr="00905BB7" w:rsidRDefault="007424F0" w:rsidP="00854352">
            <w:pPr>
              <w:spacing w:after="0" w:line="240" w:lineRule="auto"/>
              <w:jc w:val="center"/>
              <w:rPr>
                <w:rFonts w:ascii="Times New Roman" w:eastAsia="Times New Roman" w:hAnsi="Times New Roman" w:cs="Times New Roman"/>
                <w:b/>
                <w:bCs/>
              </w:rPr>
            </w:pPr>
          </w:p>
          <w:p w:rsidR="007424F0" w:rsidRPr="00905BB7" w:rsidRDefault="007424F0" w:rsidP="00854352">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7424F0" w:rsidRPr="004556F6" w:rsidRDefault="007424F0" w:rsidP="00854352">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854352">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854352">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800" w:type="dxa"/>
            <w:shd w:val="clear" w:color="auto" w:fill="auto"/>
          </w:tcPr>
          <w:p w:rsidR="007424F0" w:rsidRPr="00854352" w:rsidRDefault="00A717F9"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601.06(b)(4)f</w:t>
            </w:r>
          </w:p>
        </w:tc>
        <w:tc>
          <w:tcPr>
            <w:tcW w:w="4141" w:type="dxa"/>
            <w:shd w:val="clear" w:color="auto" w:fill="auto"/>
          </w:tcPr>
          <w:p w:rsidR="007424F0" w:rsidRDefault="007424F0" w:rsidP="0085435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Regulatory Actions:</w:t>
            </w:r>
          </w:p>
          <w:p w:rsidR="007424F0" w:rsidRDefault="007424F0" w:rsidP="008543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 provide a description of any regulatory actions taken against the applicant.</w:t>
            </w:r>
          </w:p>
          <w:p w:rsidR="007424F0" w:rsidRDefault="007424F0" w:rsidP="00854352">
            <w:pPr>
              <w:autoSpaceDE w:val="0"/>
              <w:autoSpaceDN w:val="0"/>
              <w:adjustRightInd w:val="0"/>
              <w:spacing w:after="0" w:line="240" w:lineRule="auto"/>
              <w:rPr>
                <w:rFonts w:ascii="Times New Roman" w:hAnsi="Times New Roman" w:cs="Times New Roman"/>
              </w:rPr>
            </w:pPr>
          </w:p>
          <w:p w:rsidR="007424F0" w:rsidRDefault="007424F0" w:rsidP="00854352">
            <w:pPr>
              <w:pStyle w:val="ListParagraph"/>
              <w:numPr>
                <w:ilvl w:val="0"/>
                <w:numId w:val="14"/>
              </w:numPr>
              <w:autoSpaceDE w:val="0"/>
              <w:autoSpaceDN w:val="0"/>
              <w:adjustRightInd w:val="0"/>
              <w:spacing w:after="0" w:line="240" w:lineRule="auto"/>
              <w:rPr>
                <w:rFonts w:ascii="Times New Roman" w:hAnsi="Times New Roman" w:cs="Times New Roman"/>
              </w:rPr>
            </w:pPr>
            <w:r w:rsidRPr="00854352">
              <w:rPr>
                <w:rFonts w:ascii="Times New Roman" w:hAnsi="Times New Roman" w:cs="Times New Roman"/>
              </w:rPr>
              <w:t>Include all regulatory actions, fines and penalties, regardless of the amount.</w:t>
            </w:r>
          </w:p>
          <w:p w:rsidR="007424F0" w:rsidRPr="00854352" w:rsidRDefault="007424F0" w:rsidP="00695934">
            <w:pPr>
              <w:pStyle w:val="ListParagraph"/>
              <w:autoSpaceDE w:val="0"/>
              <w:autoSpaceDN w:val="0"/>
              <w:adjustRightInd w:val="0"/>
              <w:spacing w:after="0" w:line="240" w:lineRule="auto"/>
              <w:rPr>
                <w:rFonts w:ascii="Times New Roman" w:hAnsi="Times New Roman" w:cs="Times New Roman"/>
              </w:rPr>
            </w:pPr>
          </w:p>
          <w:p w:rsidR="007424F0" w:rsidRDefault="007424F0" w:rsidP="00854352">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Provide a description of any changes in with respect to the provisions of the applicant’s domiciliary license.  </w:t>
            </w:r>
          </w:p>
          <w:p w:rsidR="007424F0" w:rsidRDefault="007424F0" w:rsidP="00854352">
            <w:pPr>
              <w:autoSpaceDE w:val="0"/>
              <w:autoSpaceDN w:val="0"/>
              <w:adjustRightInd w:val="0"/>
              <w:spacing w:after="0" w:line="240" w:lineRule="auto"/>
              <w:rPr>
                <w:rFonts w:ascii="Times New Roman" w:hAnsi="Times New Roman" w:cs="Times New Roman"/>
              </w:rPr>
            </w:pPr>
          </w:p>
          <w:p w:rsidR="007424F0" w:rsidRDefault="007424F0" w:rsidP="0085435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Information required for the last three years for passporting purposes.</w:t>
            </w:r>
          </w:p>
          <w:p w:rsidR="007424F0" w:rsidRDefault="007424F0"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Default="00C121DE" w:rsidP="00854352">
            <w:pPr>
              <w:spacing w:after="0" w:line="240" w:lineRule="auto"/>
              <w:jc w:val="center"/>
              <w:rPr>
                <w:rFonts w:ascii="Times New Roman" w:eastAsia="Times New Roman" w:hAnsi="Times New Roman" w:cs="Times New Roman"/>
                <w:b/>
                <w:bCs/>
              </w:rPr>
            </w:pPr>
          </w:p>
          <w:p w:rsidR="00C121DE" w:rsidRPr="00905BB7" w:rsidRDefault="00C121DE" w:rsidP="00854352">
            <w:pPr>
              <w:spacing w:after="0" w:line="240" w:lineRule="auto"/>
              <w:jc w:val="center"/>
              <w:rPr>
                <w:rFonts w:ascii="Times New Roman" w:eastAsia="Times New Roman" w:hAnsi="Times New Roman" w:cs="Times New Roman"/>
                <w:b/>
                <w:bCs/>
              </w:rPr>
            </w:pPr>
          </w:p>
        </w:tc>
        <w:tc>
          <w:tcPr>
            <w:tcW w:w="800" w:type="dxa"/>
            <w:shd w:val="clear" w:color="auto" w:fill="auto"/>
          </w:tcPr>
          <w:p w:rsidR="007424F0" w:rsidRPr="00905BB7" w:rsidRDefault="007424F0" w:rsidP="00854352">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854352">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Default="007424F0" w:rsidP="00854352">
            <w:pPr>
              <w:spacing w:after="0" w:line="240" w:lineRule="auto"/>
              <w:rPr>
                <w:rFonts w:ascii="Times New Roman" w:eastAsia="Times New Roman" w:hAnsi="Times New Roman" w:cs="Times New Roman"/>
              </w:rPr>
            </w:pPr>
          </w:p>
        </w:tc>
        <w:tc>
          <w:tcPr>
            <w:tcW w:w="1800" w:type="dxa"/>
            <w:shd w:val="clear" w:color="auto" w:fill="auto"/>
          </w:tcPr>
          <w:p w:rsidR="007424F0" w:rsidRDefault="007424F0" w:rsidP="00854352">
            <w:pPr>
              <w:spacing w:after="0" w:line="240" w:lineRule="auto"/>
              <w:rPr>
                <w:rFonts w:ascii="Times New Roman" w:eastAsia="Times New Roman" w:hAnsi="Times New Roman" w:cs="Times New Roman"/>
              </w:rPr>
            </w:pPr>
          </w:p>
        </w:tc>
        <w:tc>
          <w:tcPr>
            <w:tcW w:w="4141" w:type="dxa"/>
            <w:shd w:val="clear" w:color="auto" w:fill="auto"/>
          </w:tcPr>
          <w:p w:rsidR="007424F0" w:rsidRDefault="007424F0" w:rsidP="00854352">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854352">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854352">
            <w:pPr>
              <w:spacing w:after="0" w:line="240" w:lineRule="auto"/>
              <w:jc w:val="center"/>
              <w:rPr>
                <w:rFonts w:ascii="Times New Roman" w:eastAsia="Times New Roman" w:hAnsi="Times New Roman" w:cs="Times New Roman"/>
                <w:b/>
                <w:bCs/>
                <w:u w:val="single"/>
              </w:rPr>
            </w:pPr>
          </w:p>
        </w:tc>
      </w:tr>
      <w:tr w:rsidR="00C121DE" w:rsidRPr="00905BB7" w:rsidTr="007424F0">
        <w:trPr>
          <w:tblHeader/>
        </w:trPr>
        <w:tc>
          <w:tcPr>
            <w:tcW w:w="738" w:type="dxa"/>
          </w:tcPr>
          <w:p w:rsidR="00C121DE" w:rsidRPr="004556F6" w:rsidRDefault="00C121DE" w:rsidP="00C121D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C121DE" w:rsidRPr="00905BB7" w:rsidRDefault="00C121DE" w:rsidP="00C121DE">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C121DE" w:rsidRPr="00905BB7" w:rsidRDefault="00C121DE" w:rsidP="00C121DE">
            <w:pPr>
              <w:spacing w:after="0" w:line="240" w:lineRule="auto"/>
              <w:jc w:val="center"/>
              <w:rPr>
                <w:rFonts w:ascii="Times New Roman" w:eastAsia="Times New Roman" w:hAnsi="Times New Roman" w:cs="Times New Roman"/>
                <w:b/>
                <w:bCs/>
              </w:rPr>
            </w:pPr>
          </w:p>
          <w:p w:rsidR="00C121DE" w:rsidRPr="00905BB7" w:rsidRDefault="00C121DE" w:rsidP="00C121DE">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C121DE" w:rsidRPr="004556F6" w:rsidRDefault="00C121DE" w:rsidP="00C121DE">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C121DE" w:rsidRPr="004556F6" w:rsidRDefault="00C121DE" w:rsidP="00C121DE">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C121DE" w:rsidRPr="00905BB7" w:rsidRDefault="00C121DE" w:rsidP="00C121DE">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800" w:type="dxa"/>
            <w:shd w:val="clear" w:color="auto" w:fill="auto"/>
          </w:tcPr>
          <w:p w:rsidR="007424F0" w:rsidRDefault="007424F0"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601.06(b)(3)b</w:t>
            </w:r>
          </w:p>
          <w:p w:rsidR="007424F0" w:rsidRDefault="007424F0" w:rsidP="00854352">
            <w:pPr>
              <w:spacing w:after="0" w:line="240" w:lineRule="auto"/>
              <w:rPr>
                <w:rFonts w:ascii="Times New Roman" w:eastAsia="Times New Roman" w:hAnsi="Times New Roman" w:cs="Times New Roman"/>
              </w:rPr>
            </w:pPr>
          </w:p>
          <w:p w:rsidR="007424F0" w:rsidRDefault="007424F0" w:rsidP="00854352">
            <w:pPr>
              <w:spacing w:after="0" w:line="240" w:lineRule="auto"/>
              <w:rPr>
                <w:rFonts w:ascii="Times New Roman" w:eastAsia="Times New Roman" w:hAnsi="Times New Roman" w:cs="Times New Roman"/>
              </w:rPr>
            </w:pPr>
            <w:r>
              <w:rPr>
                <w:rFonts w:ascii="Times New Roman" w:eastAsia="Times New Roman" w:hAnsi="Times New Roman" w:cs="Times New Roman"/>
              </w:rPr>
              <w:t>Ins 601.06(b)(4)g and h</w:t>
            </w:r>
            <w:bookmarkStart w:id="1" w:name="_GoBack"/>
            <w:bookmarkEnd w:id="1"/>
          </w:p>
        </w:tc>
        <w:tc>
          <w:tcPr>
            <w:tcW w:w="4141" w:type="dxa"/>
            <w:shd w:val="clear" w:color="auto" w:fill="auto"/>
          </w:tcPr>
          <w:p w:rsidR="007424F0" w:rsidRDefault="007424F0" w:rsidP="0069593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Financial/Regulatory Filings:</w:t>
            </w:r>
          </w:p>
          <w:p w:rsidR="007424F0" w:rsidRDefault="007424F0" w:rsidP="0069593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 provide the following:</w:t>
            </w:r>
          </w:p>
          <w:p w:rsidR="007424F0" w:rsidRDefault="007424F0" w:rsidP="00695934">
            <w:pPr>
              <w:autoSpaceDE w:val="0"/>
              <w:autoSpaceDN w:val="0"/>
              <w:adjustRightInd w:val="0"/>
              <w:spacing w:after="0" w:line="240" w:lineRule="auto"/>
              <w:rPr>
                <w:rFonts w:ascii="Times New Roman" w:hAnsi="Times New Roman" w:cs="Times New Roman"/>
              </w:rPr>
            </w:pPr>
          </w:p>
          <w:p w:rsidR="007424F0" w:rsidRDefault="007424F0" w:rsidP="00AF6C40">
            <w:pPr>
              <w:pStyle w:val="ListParagraph"/>
              <w:numPr>
                <w:ilvl w:val="0"/>
                <w:numId w:val="15"/>
              </w:numPr>
              <w:autoSpaceDE w:val="0"/>
              <w:autoSpaceDN w:val="0"/>
              <w:adjustRightInd w:val="0"/>
              <w:spacing w:after="0" w:line="240" w:lineRule="auto"/>
              <w:ind w:left="360"/>
              <w:rPr>
                <w:rFonts w:ascii="Times New Roman" w:hAnsi="Times New Roman" w:cs="Times New Roman"/>
              </w:rPr>
            </w:pPr>
            <w:r w:rsidRPr="00695934">
              <w:rPr>
                <w:rFonts w:ascii="Times New Roman" w:hAnsi="Times New Roman" w:cs="Times New Roman"/>
              </w:rPr>
              <w:t>A copy of the most recent report of the independent auditor.</w:t>
            </w:r>
          </w:p>
          <w:p w:rsidR="007424F0" w:rsidRPr="00695934" w:rsidRDefault="007424F0" w:rsidP="00AF6C40">
            <w:pPr>
              <w:pStyle w:val="ListParagraph"/>
              <w:autoSpaceDE w:val="0"/>
              <w:autoSpaceDN w:val="0"/>
              <w:adjustRightInd w:val="0"/>
              <w:spacing w:after="0" w:line="240" w:lineRule="auto"/>
              <w:ind w:left="360"/>
              <w:rPr>
                <w:rFonts w:ascii="Times New Roman" w:hAnsi="Times New Roman" w:cs="Times New Roman"/>
              </w:rPr>
            </w:pPr>
          </w:p>
          <w:p w:rsidR="007424F0" w:rsidRDefault="007424F0" w:rsidP="00AF6C40">
            <w:pPr>
              <w:pStyle w:val="ListParagraph"/>
              <w:numPr>
                <w:ilvl w:val="0"/>
                <w:numId w:val="1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Copies of the audited financial statements for the last three years.  Financial statements must demonstrate that the applicant has minimum capital and surplus, or the equivalent, of at least $250.0 million.  If the applicant is an association, including incorporated and individual unincorporated underwriters, statements must demonstrate that the applicant has capital and surplus equivalents (net of liabilities) of at least $250.0 million and a central fund containing a balance of at $250.0 million.  Please note the following requirements with respect to these financial statements:</w:t>
            </w:r>
          </w:p>
          <w:p w:rsidR="007424F0" w:rsidRDefault="007424F0" w:rsidP="00AF6C40">
            <w:pPr>
              <w:pStyle w:val="ListParagraph"/>
              <w:numPr>
                <w:ilvl w:val="0"/>
                <w:numId w:val="16"/>
              </w:numPr>
              <w:autoSpaceDE w:val="0"/>
              <w:autoSpaceDN w:val="0"/>
              <w:adjustRightInd w:val="0"/>
              <w:spacing w:after="0" w:line="240" w:lineRule="auto"/>
              <w:ind w:left="792"/>
              <w:rPr>
                <w:rFonts w:ascii="Times New Roman" w:hAnsi="Times New Roman" w:cs="Times New Roman"/>
              </w:rPr>
            </w:pPr>
            <w:r>
              <w:rPr>
                <w:rFonts w:ascii="Times New Roman" w:hAnsi="Times New Roman" w:cs="Times New Roman"/>
              </w:rPr>
              <w:t>Audited U.S. GAAP basis statements must be submitted if available.</w:t>
            </w:r>
          </w:p>
          <w:p w:rsidR="007424F0" w:rsidRDefault="007424F0" w:rsidP="00AF6C40">
            <w:pPr>
              <w:pStyle w:val="ListParagraph"/>
              <w:numPr>
                <w:ilvl w:val="0"/>
                <w:numId w:val="16"/>
              </w:numPr>
              <w:autoSpaceDE w:val="0"/>
              <w:autoSpaceDN w:val="0"/>
              <w:adjustRightInd w:val="0"/>
              <w:spacing w:after="0" w:line="240" w:lineRule="auto"/>
              <w:ind w:left="792"/>
              <w:rPr>
                <w:rFonts w:ascii="Times New Roman" w:hAnsi="Times New Roman" w:cs="Times New Roman"/>
              </w:rPr>
            </w:pPr>
            <w:r>
              <w:rPr>
                <w:rFonts w:ascii="Times New Roman" w:hAnsi="Times New Roman" w:cs="Times New Roman"/>
              </w:rPr>
              <w:t>Audited IFRS basis statements are acceptable with permission of the Commissioner, but must include an audited footnote reconciling equity and net income to a U.S. GAAP basis and certified by an officer of the applicant.</w:t>
            </w:r>
          </w:p>
          <w:p w:rsidR="007424F0" w:rsidRDefault="007424F0" w:rsidP="00AF6C40">
            <w:pPr>
              <w:pStyle w:val="ListParagraph"/>
              <w:numPr>
                <w:ilvl w:val="0"/>
                <w:numId w:val="16"/>
              </w:numPr>
              <w:autoSpaceDE w:val="0"/>
              <w:autoSpaceDN w:val="0"/>
              <w:adjustRightInd w:val="0"/>
              <w:spacing w:after="0" w:line="240" w:lineRule="auto"/>
              <w:ind w:left="792"/>
              <w:rPr>
                <w:rFonts w:ascii="Times New Roman" w:hAnsi="Times New Roman" w:cs="Times New Roman"/>
              </w:rPr>
            </w:pPr>
            <w:r>
              <w:rPr>
                <w:rFonts w:ascii="Times New Roman" w:hAnsi="Times New Roman" w:cs="Times New Roman"/>
              </w:rPr>
              <w:t>Upon the initial certification, the Commissioner may consider audited financial statements for the last three years as filed with the applicant’s non-U.S. jurisdiction supervisor.  If the Commissioner accepts such statements in the initial filing, the applicant must acknowledge and commit that future financial statement filings will include the appropriate reconciliation to a U.S. GAAP basis, as indicated above.</w:t>
            </w:r>
          </w:p>
          <w:p w:rsidR="007424F0" w:rsidRDefault="007424F0" w:rsidP="00AF6C40">
            <w:pPr>
              <w:autoSpaceDE w:val="0"/>
              <w:autoSpaceDN w:val="0"/>
              <w:adjustRightInd w:val="0"/>
              <w:spacing w:after="0" w:line="240" w:lineRule="auto"/>
              <w:rPr>
                <w:rFonts w:ascii="Times New Roman" w:hAnsi="Times New Roman" w:cs="Times New Roman"/>
              </w:rPr>
            </w:pPr>
          </w:p>
          <w:p w:rsidR="007424F0" w:rsidRPr="00AF6C40" w:rsidRDefault="007424F0" w:rsidP="00AF6C40">
            <w:pPr>
              <w:pStyle w:val="ListParagraph"/>
              <w:numPr>
                <w:ilvl w:val="0"/>
                <w:numId w:val="15"/>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A copy of the Actuarial Opinion and other regulatory filings, as filed with the applicant’s domiciliary supervisor.</w:t>
            </w:r>
          </w:p>
          <w:p w:rsidR="007424F0" w:rsidRDefault="007424F0" w:rsidP="00695934">
            <w:pPr>
              <w:autoSpaceDE w:val="0"/>
              <w:autoSpaceDN w:val="0"/>
              <w:adjustRightInd w:val="0"/>
              <w:spacing w:after="0" w:line="240" w:lineRule="auto"/>
              <w:rPr>
                <w:rFonts w:ascii="Times New Roman" w:hAnsi="Times New Roman" w:cs="Times New Roman"/>
              </w:rPr>
            </w:pPr>
          </w:p>
          <w:p w:rsidR="007424F0" w:rsidRDefault="007424F0" w:rsidP="00B9239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color w:val="000000"/>
              </w:rPr>
              <w:t xml:space="preserve"> </w:t>
            </w:r>
            <w:r w:rsidRPr="00B92391">
              <w:rPr>
                <w:rFonts w:ascii="Times New Roman" w:hAnsi="Times New Roman" w:cs="Times New Roman"/>
                <w:color w:val="000000"/>
                <w:u w:val="single"/>
              </w:rPr>
              <w:t>NOTE</w:t>
            </w:r>
            <w:r>
              <w:rPr>
                <w:rFonts w:ascii="Times New Roman" w:hAnsi="Times New Roman" w:cs="Times New Roman"/>
                <w:color w:val="000000"/>
              </w:rPr>
              <w:t>: a stand-alone Actuarial Opinion is required for passporting purposes.</w:t>
            </w:r>
          </w:p>
        </w:tc>
        <w:tc>
          <w:tcPr>
            <w:tcW w:w="800" w:type="dxa"/>
            <w:shd w:val="clear" w:color="auto" w:fill="auto"/>
          </w:tcPr>
          <w:p w:rsidR="007424F0" w:rsidRPr="00905BB7" w:rsidRDefault="007424F0" w:rsidP="00854352">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854352">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4556F6" w:rsidRDefault="007424F0" w:rsidP="00B923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7424F0" w:rsidRPr="00905BB7" w:rsidRDefault="007424F0" w:rsidP="00B92391">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7424F0" w:rsidRPr="00905BB7" w:rsidRDefault="007424F0" w:rsidP="00B92391">
            <w:pPr>
              <w:spacing w:after="0" w:line="240" w:lineRule="auto"/>
              <w:jc w:val="center"/>
              <w:rPr>
                <w:rFonts w:ascii="Times New Roman" w:eastAsia="Times New Roman" w:hAnsi="Times New Roman" w:cs="Times New Roman"/>
                <w:b/>
                <w:bCs/>
              </w:rPr>
            </w:pPr>
          </w:p>
          <w:p w:rsidR="007424F0" w:rsidRPr="00905BB7" w:rsidRDefault="007424F0" w:rsidP="00B92391">
            <w:pPr>
              <w:spacing w:after="0" w:line="240" w:lineRule="auto"/>
              <w:jc w:val="center"/>
              <w:rPr>
                <w:rFonts w:ascii="Times New Roman" w:eastAsia="Times New Roman" w:hAnsi="Times New Roman" w:cs="Times New Roman"/>
                <w:b/>
                <w:bCs/>
              </w:rPr>
            </w:pPr>
          </w:p>
          <w:p w:rsidR="007424F0" w:rsidRPr="00905BB7" w:rsidRDefault="007424F0" w:rsidP="00B92391">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7424F0" w:rsidRPr="00905BB7" w:rsidRDefault="007424F0" w:rsidP="00B92391">
            <w:pPr>
              <w:spacing w:after="0" w:line="240" w:lineRule="auto"/>
              <w:jc w:val="center"/>
              <w:rPr>
                <w:rFonts w:ascii="Times New Roman" w:eastAsia="Times New Roman" w:hAnsi="Times New Roman" w:cs="Times New Roman"/>
                <w:b/>
                <w:bCs/>
              </w:rPr>
            </w:pPr>
          </w:p>
          <w:p w:rsidR="007424F0" w:rsidRPr="00905BB7" w:rsidRDefault="007424F0" w:rsidP="00B92391">
            <w:pPr>
              <w:spacing w:after="0" w:line="240" w:lineRule="auto"/>
              <w:jc w:val="center"/>
              <w:rPr>
                <w:rFonts w:ascii="Times New Roman" w:eastAsia="Times New Roman" w:hAnsi="Times New Roman" w:cs="Times New Roman"/>
                <w:b/>
                <w:bCs/>
              </w:rPr>
            </w:pPr>
          </w:p>
          <w:p w:rsidR="007424F0" w:rsidRPr="00905BB7" w:rsidRDefault="007424F0" w:rsidP="00B92391">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7424F0" w:rsidRPr="004556F6" w:rsidRDefault="007424F0" w:rsidP="00B92391">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B92391">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B92391">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800" w:type="dxa"/>
            <w:shd w:val="clear" w:color="auto" w:fill="auto"/>
          </w:tcPr>
          <w:p w:rsidR="007424F0" w:rsidRPr="00B92391" w:rsidRDefault="007424F0" w:rsidP="00B92391">
            <w:pPr>
              <w:spacing w:after="0" w:line="240" w:lineRule="auto"/>
              <w:rPr>
                <w:rFonts w:ascii="Times New Roman" w:eastAsia="Times New Roman" w:hAnsi="Times New Roman" w:cs="Times New Roman"/>
              </w:rPr>
            </w:pPr>
            <w:r>
              <w:rPr>
                <w:rFonts w:ascii="Times New Roman" w:eastAsia="Times New Roman" w:hAnsi="Times New Roman" w:cs="Times New Roman"/>
              </w:rPr>
              <w:t>Ins 601.06(b)(4)j</w:t>
            </w:r>
          </w:p>
        </w:tc>
        <w:tc>
          <w:tcPr>
            <w:tcW w:w="4141" w:type="dxa"/>
            <w:shd w:val="clear" w:color="auto" w:fill="auto"/>
          </w:tcPr>
          <w:p w:rsidR="007424F0" w:rsidRDefault="007424F0" w:rsidP="00B9239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Solvent Schemes of Arrangement:</w:t>
            </w:r>
          </w:p>
          <w:p w:rsidR="007424F0" w:rsidRDefault="007424F0" w:rsidP="00B923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 provide:</w:t>
            </w:r>
          </w:p>
          <w:p w:rsidR="007424F0" w:rsidRDefault="007424F0" w:rsidP="00B92391">
            <w:pPr>
              <w:autoSpaceDE w:val="0"/>
              <w:autoSpaceDN w:val="0"/>
              <w:adjustRightInd w:val="0"/>
              <w:spacing w:after="0" w:line="240" w:lineRule="auto"/>
              <w:rPr>
                <w:rFonts w:ascii="Times New Roman" w:hAnsi="Times New Roman" w:cs="Times New Roman"/>
              </w:rPr>
            </w:pPr>
          </w:p>
          <w:p w:rsidR="007424F0" w:rsidRDefault="007424F0" w:rsidP="00B92391">
            <w:pPr>
              <w:pStyle w:val="ListParagraph"/>
              <w:numPr>
                <w:ilvl w:val="0"/>
                <w:numId w:val="17"/>
              </w:numPr>
              <w:autoSpaceDE w:val="0"/>
              <w:autoSpaceDN w:val="0"/>
              <w:adjustRightInd w:val="0"/>
              <w:spacing w:after="0" w:line="240" w:lineRule="auto"/>
              <w:rPr>
                <w:rFonts w:ascii="Times New Roman" w:hAnsi="Times New Roman" w:cs="Times New Roman"/>
              </w:rPr>
            </w:pPr>
            <w:r w:rsidRPr="00B92391">
              <w:rPr>
                <w:rFonts w:ascii="Times New Roman" w:hAnsi="Times New Roman" w:cs="Times New Roman"/>
              </w:rPr>
              <w:t>A description of any past, present or proposed future participation in any solvent scheme of arrangement, or similar procedure, involving U.S. ceding insurers.</w:t>
            </w:r>
          </w:p>
          <w:p w:rsidR="007424F0" w:rsidRPr="00B92391" w:rsidRDefault="007424F0" w:rsidP="00B92391">
            <w:pPr>
              <w:pStyle w:val="ListParagraph"/>
              <w:autoSpaceDE w:val="0"/>
              <w:autoSpaceDN w:val="0"/>
              <w:adjustRightInd w:val="0"/>
              <w:spacing w:after="0" w:line="240" w:lineRule="auto"/>
              <w:rPr>
                <w:rFonts w:ascii="Times New Roman" w:hAnsi="Times New Roman" w:cs="Times New Roman"/>
              </w:rPr>
            </w:pPr>
          </w:p>
          <w:p w:rsidR="007424F0" w:rsidRPr="008E3B6A" w:rsidRDefault="007424F0" w:rsidP="008E3B6A">
            <w:pPr>
              <w:pStyle w:val="ListParagraph"/>
              <w:numPr>
                <w:ilvl w:val="0"/>
                <w:numId w:val="1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 statement that the applicant commits to notify the Commissioner of any future proposed participation in any solvent scheme of arrangement, or similar procedure, as soon as practicable.</w:t>
            </w:r>
          </w:p>
        </w:tc>
        <w:tc>
          <w:tcPr>
            <w:tcW w:w="800" w:type="dxa"/>
            <w:shd w:val="clear" w:color="auto" w:fill="auto"/>
          </w:tcPr>
          <w:p w:rsidR="007424F0" w:rsidRPr="00905BB7" w:rsidRDefault="007424F0" w:rsidP="00B92391">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B92391">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7424F0" w:rsidRDefault="007424F0" w:rsidP="00C121DE">
            <w:pPr>
              <w:spacing w:after="0" w:line="240" w:lineRule="auto"/>
              <w:rPr>
                <w:rFonts w:ascii="Times New Roman" w:eastAsia="Times New Roman" w:hAnsi="Times New Roman" w:cs="Times New Roman"/>
                <w:b/>
              </w:rPr>
            </w:pPr>
          </w:p>
        </w:tc>
        <w:tc>
          <w:tcPr>
            <w:tcW w:w="1800" w:type="dxa"/>
            <w:shd w:val="clear" w:color="auto" w:fill="auto"/>
          </w:tcPr>
          <w:p w:rsidR="007424F0" w:rsidRDefault="007424F0" w:rsidP="00B92391">
            <w:pPr>
              <w:spacing w:after="0" w:line="240" w:lineRule="auto"/>
              <w:rPr>
                <w:rFonts w:ascii="Times New Roman" w:eastAsia="Times New Roman" w:hAnsi="Times New Roman" w:cs="Times New Roman"/>
              </w:rPr>
            </w:pPr>
          </w:p>
        </w:tc>
        <w:tc>
          <w:tcPr>
            <w:tcW w:w="4141" w:type="dxa"/>
            <w:shd w:val="clear" w:color="auto" w:fill="auto"/>
          </w:tcPr>
          <w:p w:rsidR="007424F0" w:rsidRDefault="007424F0" w:rsidP="00B92391">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B92391">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B92391">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800" w:type="dxa"/>
            <w:shd w:val="clear" w:color="auto" w:fill="auto"/>
          </w:tcPr>
          <w:p w:rsidR="007424F0" w:rsidRDefault="007424F0" w:rsidP="00B92391">
            <w:pPr>
              <w:spacing w:after="0" w:line="240" w:lineRule="auto"/>
              <w:rPr>
                <w:rFonts w:ascii="Times New Roman" w:eastAsia="Times New Roman" w:hAnsi="Times New Roman" w:cs="Times New Roman"/>
              </w:rPr>
            </w:pPr>
            <w:r>
              <w:rPr>
                <w:rFonts w:ascii="Times New Roman" w:eastAsia="Times New Roman" w:hAnsi="Times New Roman" w:cs="Times New Roman"/>
              </w:rPr>
              <w:t>Ins 601.06(b)(6)</w:t>
            </w:r>
          </w:p>
        </w:tc>
        <w:tc>
          <w:tcPr>
            <w:tcW w:w="4141" w:type="dxa"/>
            <w:shd w:val="clear" w:color="auto" w:fill="auto"/>
          </w:tcPr>
          <w:p w:rsidR="007424F0" w:rsidRDefault="007424F0" w:rsidP="00B9239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Form CR-1:</w:t>
            </w:r>
          </w:p>
          <w:p w:rsidR="007424F0" w:rsidRDefault="007424F0" w:rsidP="00B923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applicant must provide the New Hampshire Insurance Department’s Form CR-1, which must be properly executed by an officer authorized to bind the applicant to the commitments set forth in the form. </w:t>
            </w: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rPr>
            </w:pPr>
          </w:p>
          <w:p w:rsidR="00C121DE" w:rsidRDefault="00C121DE" w:rsidP="00B92391">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7424F0" w:rsidRPr="00905BB7" w:rsidRDefault="007424F0" w:rsidP="00B92391">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B92391">
            <w:pPr>
              <w:spacing w:after="0" w:line="240" w:lineRule="auto"/>
              <w:jc w:val="center"/>
              <w:rPr>
                <w:rFonts w:ascii="Times New Roman" w:eastAsia="Times New Roman" w:hAnsi="Times New Roman" w:cs="Times New Roman"/>
                <w:b/>
                <w:bCs/>
                <w:u w:val="single"/>
              </w:rPr>
            </w:pPr>
          </w:p>
        </w:tc>
      </w:tr>
      <w:tr w:rsidR="00C121DE" w:rsidRPr="00905BB7" w:rsidTr="007424F0">
        <w:trPr>
          <w:tblHeader/>
        </w:trPr>
        <w:tc>
          <w:tcPr>
            <w:tcW w:w="738" w:type="dxa"/>
          </w:tcPr>
          <w:p w:rsidR="00C121DE" w:rsidRDefault="00C121DE" w:rsidP="00C121DE">
            <w:pPr>
              <w:spacing w:after="0" w:line="240" w:lineRule="auto"/>
              <w:rPr>
                <w:rFonts w:ascii="Times New Roman" w:eastAsia="Times New Roman" w:hAnsi="Times New Roman" w:cs="Times New Roman"/>
                <w:b/>
              </w:rPr>
            </w:pPr>
          </w:p>
        </w:tc>
        <w:tc>
          <w:tcPr>
            <w:tcW w:w="1800" w:type="dxa"/>
            <w:shd w:val="clear" w:color="auto" w:fill="auto"/>
          </w:tcPr>
          <w:p w:rsidR="00C121DE" w:rsidRDefault="00C121DE" w:rsidP="00B92391">
            <w:pPr>
              <w:spacing w:after="0" w:line="240" w:lineRule="auto"/>
              <w:rPr>
                <w:rFonts w:ascii="Times New Roman" w:eastAsia="Times New Roman" w:hAnsi="Times New Roman" w:cs="Times New Roman"/>
              </w:rPr>
            </w:pPr>
          </w:p>
        </w:tc>
        <w:tc>
          <w:tcPr>
            <w:tcW w:w="4141" w:type="dxa"/>
            <w:shd w:val="clear" w:color="auto" w:fill="auto"/>
          </w:tcPr>
          <w:p w:rsidR="00C121DE" w:rsidRDefault="00C121DE" w:rsidP="00B92391">
            <w:pPr>
              <w:autoSpaceDE w:val="0"/>
              <w:autoSpaceDN w:val="0"/>
              <w:adjustRightInd w:val="0"/>
              <w:spacing w:after="0" w:line="240" w:lineRule="auto"/>
              <w:rPr>
                <w:rFonts w:ascii="Times New Roman" w:hAnsi="Times New Roman" w:cs="Times New Roman"/>
                <w:b/>
                <w:bCs/>
              </w:rPr>
            </w:pPr>
          </w:p>
        </w:tc>
        <w:tc>
          <w:tcPr>
            <w:tcW w:w="800" w:type="dxa"/>
            <w:shd w:val="clear" w:color="auto" w:fill="auto"/>
          </w:tcPr>
          <w:p w:rsidR="00C121DE" w:rsidRPr="00905BB7" w:rsidRDefault="00C121DE" w:rsidP="00B92391">
            <w:pPr>
              <w:spacing w:after="0" w:line="240" w:lineRule="auto"/>
              <w:jc w:val="center"/>
              <w:rPr>
                <w:rFonts w:ascii="Times New Roman" w:eastAsia="Times New Roman" w:hAnsi="Times New Roman" w:cs="Times New Roman"/>
                <w:b/>
                <w:bCs/>
              </w:rPr>
            </w:pPr>
          </w:p>
        </w:tc>
        <w:tc>
          <w:tcPr>
            <w:tcW w:w="3537" w:type="dxa"/>
            <w:shd w:val="clear" w:color="auto" w:fill="auto"/>
          </w:tcPr>
          <w:p w:rsidR="00C121DE" w:rsidRPr="004556F6" w:rsidRDefault="00C121DE" w:rsidP="00B92391">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4556F6" w:rsidRDefault="007424F0" w:rsidP="0041708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Tab#</w:t>
            </w:r>
          </w:p>
        </w:tc>
        <w:tc>
          <w:tcPr>
            <w:tcW w:w="1800"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b/>
              </w:rPr>
            </w:pPr>
            <w:r w:rsidRPr="004556F6">
              <w:rPr>
                <w:rFonts w:ascii="Times New Roman" w:eastAsia="Times New Roman" w:hAnsi="Times New Roman" w:cs="Times New Roman"/>
                <w:b/>
              </w:rPr>
              <w:t>Citation to State Law / Regulation</w:t>
            </w:r>
          </w:p>
        </w:tc>
        <w:tc>
          <w:tcPr>
            <w:tcW w:w="4141"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b/>
                <w:bCs/>
              </w:rPr>
            </w:pPr>
          </w:p>
          <w:p w:rsidR="007424F0" w:rsidRPr="00905BB7" w:rsidRDefault="007424F0" w:rsidP="0041708E">
            <w:pPr>
              <w:spacing w:after="0" w:line="240" w:lineRule="auto"/>
              <w:jc w:val="center"/>
              <w:rPr>
                <w:rFonts w:ascii="Times New Roman" w:eastAsia="Times New Roman" w:hAnsi="Times New Roman" w:cs="Times New Roman"/>
                <w:b/>
                <w:bCs/>
              </w:rPr>
            </w:pPr>
          </w:p>
          <w:p w:rsidR="007424F0" w:rsidRPr="00905BB7" w:rsidRDefault="007424F0" w:rsidP="0041708E">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Requirements</w:t>
            </w:r>
          </w:p>
        </w:tc>
        <w:tc>
          <w:tcPr>
            <w:tcW w:w="800"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b/>
                <w:bCs/>
              </w:rPr>
            </w:pPr>
          </w:p>
          <w:p w:rsidR="007424F0" w:rsidRPr="00905BB7" w:rsidRDefault="007424F0" w:rsidP="0041708E">
            <w:pPr>
              <w:spacing w:after="0" w:line="240" w:lineRule="auto"/>
              <w:jc w:val="center"/>
              <w:rPr>
                <w:rFonts w:ascii="Times New Roman" w:eastAsia="Times New Roman" w:hAnsi="Times New Roman" w:cs="Times New Roman"/>
                <w:u w:val="single"/>
              </w:rPr>
            </w:pPr>
            <w:r w:rsidRPr="00905BB7">
              <w:rPr>
                <w:rFonts w:ascii="Times New Roman" w:eastAsia="Times New Roman" w:hAnsi="Times New Roman" w:cs="Times New Roman"/>
                <w:b/>
                <w:bCs/>
                <w:u w:val="single"/>
              </w:rPr>
              <w:t>Y or N</w:t>
            </w:r>
          </w:p>
        </w:tc>
        <w:tc>
          <w:tcPr>
            <w:tcW w:w="3537" w:type="dxa"/>
            <w:shd w:val="clear" w:color="auto" w:fill="auto"/>
          </w:tcPr>
          <w:p w:rsidR="007424F0" w:rsidRPr="004556F6" w:rsidRDefault="007424F0" w:rsidP="0041708E">
            <w:pPr>
              <w:spacing w:after="0" w:line="240" w:lineRule="auto"/>
              <w:jc w:val="center"/>
              <w:rPr>
                <w:rFonts w:ascii="Times New Roman" w:eastAsia="Times New Roman" w:hAnsi="Times New Roman" w:cs="Times New Roman"/>
                <w:b/>
                <w:bCs/>
                <w:u w:val="single"/>
              </w:rPr>
            </w:pPr>
            <w:r w:rsidRPr="004556F6">
              <w:rPr>
                <w:rFonts w:ascii="Times New Roman" w:eastAsia="Times New Roman" w:hAnsi="Times New Roman" w:cs="Times New Roman"/>
                <w:b/>
                <w:bCs/>
                <w:u w:val="single"/>
              </w:rPr>
              <w:t xml:space="preserve">Reference and </w:t>
            </w:r>
          </w:p>
          <w:p w:rsidR="007424F0" w:rsidRPr="004556F6" w:rsidRDefault="007424F0" w:rsidP="0041708E">
            <w:pPr>
              <w:spacing w:after="0" w:line="240" w:lineRule="auto"/>
              <w:jc w:val="center"/>
              <w:rPr>
                <w:rFonts w:ascii="Times New Roman" w:eastAsia="Times New Roman" w:hAnsi="Times New Roman" w:cs="Times New Roman"/>
                <w:b/>
                <w:bCs/>
              </w:rPr>
            </w:pPr>
            <w:r w:rsidRPr="004556F6">
              <w:rPr>
                <w:rFonts w:ascii="Times New Roman" w:eastAsia="Times New Roman" w:hAnsi="Times New Roman" w:cs="Times New Roman"/>
                <w:b/>
                <w:bCs/>
              </w:rPr>
              <w:t>Supporting</w:t>
            </w:r>
          </w:p>
          <w:p w:rsidR="007424F0" w:rsidRPr="00905BB7" w:rsidRDefault="007424F0" w:rsidP="0041708E">
            <w:pPr>
              <w:spacing w:after="0" w:line="240" w:lineRule="auto"/>
              <w:jc w:val="center"/>
              <w:rPr>
                <w:rFonts w:ascii="Times New Roman" w:eastAsia="Times New Roman" w:hAnsi="Times New Roman" w:cs="Times New Roman"/>
                <w:u w:val="single"/>
              </w:rPr>
            </w:pPr>
            <w:r w:rsidRPr="004556F6">
              <w:rPr>
                <w:rFonts w:ascii="Times New Roman" w:eastAsia="Times New Roman" w:hAnsi="Times New Roman" w:cs="Times New Roman"/>
                <w:b/>
                <w:bCs/>
                <w:u w:val="single"/>
              </w:rPr>
              <w:t>Documents</w:t>
            </w:r>
          </w:p>
        </w:tc>
      </w:tr>
      <w:tr w:rsidR="007424F0" w:rsidRPr="00905BB7" w:rsidTr="007424F0">
        <w:trPr>
          <w:tblHeader/>
        </w:trPr>
        <w:tc>
          <w:tcPr>
            <w:tcW w:w="738" w:type="dxa"/>
          </w:tcPr>
          <w:p w:rsidR="007424F0" w:rsidRPr="007424F0"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1800" w:type="dxa"/>
            <w:shd w:val="clear" w:color="auto" w:fill="auto"/>
          </w:tcPr>
          <w:p w:rsidR="007424F0" w:rsidRDefault="007424F0" w:rsidP="0041708E">
            <w:pPr>
              <w:spacing w:after="0" w:line="240" w:lineRule="auto"/>
              <w:rPr>
                <w:rFonts w:ascii="Times New Roman" w:eastAsia="Times New Roman" w:hAnsi="Times New Roman" w:cs="Times New Roman"/>
              </w:rPr>
            </w:pPr>
            <w:r>
              <w:rPr>
                <w:rFonts w:ascii="Times New Roman" w:eastAsia="Times New Roman" w:hAnsi="Times New Roman" w:cs="Times New Roman"/>
              </w:rPr>
              <w:t>Ins 601.06(b)(7)a-g</w:t>
            </w:r>
          </w:p>
          <w:p w:rsidR="007424F0" w:rsidRDefault="007424F0" w:rsidP="0041708E">
            <w:pPr>
              <w:spacing w:after="0" w:line="240" w:lineRule="auto"/>
              <w:rPr>
                <w:rFonts w:ascii="Times New Roman" w:eastAsia="Times New Roman" w:hAnsi="Times New Roman" w:cs="Times New Roman"/>
              </w:rPr>
            </w:pPr>
          </w:p>
          <w:p w:rsidR="007424F0" w:rsidRDefault="007424F0" w:rsidP="0041708E">
            <w:pPr>
              <w:spacing w:after="0" w:line="240" w:lineRule="auto"/>
              <w:rPr>
                <w:rFonts w:ascii="Times New Roman" w:eastAsia="Times New Roman" w:hAnsi="Times New Roman" w:cs="Times New Roman"/>
              </w:rPr>
            </w:pPr>
            <w:r>
              <w:rPr>
                <w:rFonts w:ascii="Times New Roman" w:eastAsia="Times New Roman" w:hAnsi="Times New Roman" w:cs="Times New Roman"/>
              </w:rPr>
              <w:t>Ins 601.06(a)(3)</w:t>
            </w:r>
          </w:p>
          <w:p w:rsidR="007424F0" w:rsidRDefault="007424F0" w:rsidP="0041708E">
            <w:pPr>
              <w:spacing w:after="0" w:line="240" w:lineRule="auto"/>
              <w:rPr>
                <w:rFonts w:ascii="Times New Roman" w:eastAsia="Times New Roman" w:hAnsi="Times New Roman" w:cs="Times New Roman"/>
              </w:rPr>
            </w:pPr>
          </w:p>
          <w:p w:rsidR="007424F0" w:rsidRDefault="007424F0" w:rsidP="0041708E">
            <w:pPr>
              <w:spacing w:after="0" w:line="240" w:lineRule="auto"/>
              <w:rPr>
                <w:rFonts w:ascii="Times New Roman" w:eastAsia="Times New Roman" w:hAnsi="Times New Roman" w:cs="Times New Roman"/>
              </w:rPr>
            </w:pPr>
            <w:r>
              <w:rPr>
                <w:rFonts w:ascii="Times New Roman" w:eastAsia="Times New Roman" w:hAnsi="Times New Roman" w:cs="Times New Roman"/>
              </w:rPr>
              <w:t>Ins 601.06(b)(4)i</w:t>
            </w:r>
          </w:p>
          <w:p w:rsidR="007424F0" w:rsidRDefault="007424F0" w:rsidP="0041708E">
            <w:pPr>
              <w:spacing w:after="0" w:line="240" w:lineRule="auto"/>
              <w:rPr>
                <w:rFonts w:ascii="Times New Roman" w:eastAsia="Times New Roman" w:hAnsi="Times New Roman" w:cs="Times New Roman"/>
              </w:rPr>
            </w:pPr>
          </w:p>
          <w:p w:rsidR="007424F0" w:rsidRDefault="007424F0" w:rsidP="0041708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Ins 601.06(b)(8)(e) </w:t>
            </w:r>
          </w:p>
          <w:p w:rsidR="007424F0" w:rsidRDefault="007424F0" w:rsidP="0041708E">
            <w:pPr>
              <w:spacing w:after="0" w:line="240" w:lineRule="auto"/>
              <w:rPr>
                <w:rFonts w:ascii="Times New Roman" w:eastAsia="Times New Roman" w:hAnsi="Times New Roman" w:cs="Times New Roman"/>
              </w:rPr>
            </w:pPr>
          </w:p>
          <w:p w:rsidR="007424F0" w:rsidRDefault="007424F0" w:rsidP="0041708E">
            <w:pPr>
              <w:spacing w:after="0" w:line="240" w:lineRule="auto"/>
              <w:rPr>
                <w:rFonts w:ascii="Times New Roman" w:eastAsia="Times New Roman" w:hAnsi="Times New Roman" w:cs="Times New Roman"/>
              </w:rPr>
            </w:pPr>
            <w:r>
              <w:rPr>
                <w:rFonts w:ascii="Times New Roman" w:eastAsia="Times New Roman" w:hAnsi="Times New Roman" w:cs="Times New Roman"/>
              </w:rPr>
              <w:t>Ins 601.12</w:t>
            </w:r>
          </w:p>
          <w:p w:rsidR="007424F0" w:rsidRDefault="007424F0" w:rsidP="0041708E">
            <w:pPr>
              <w:spacing w:after="0" w:line="240" w:lineRule="auto"/>
              <w:rPr>
                <w:rFonts w:ascii="Times New Roman" w:eastAsia="Times New Roman" w:hAnsi="Times New Roman" w:cs="Times New Roman"/>
              </w:rPr>
            </w:pPr>
          </w:p>
        </w:tc>
        <w:tc>
          <w:tcPr>
            <w:tcW w:w="4141" w:type="dxa"/>
            <w:shd w:val="clear" w:color="auto" w:fill="auto"/>
          </w:tcPr>
          <w:p w:rsidR="007424F0" w:rsidRDefault="007424F0" w:rsidP="0041708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Other Requirements:</w:t>
            </w:r>
          </w:p>
          <w:p w:rsidR="007424F0" w:rsidRDefault="007424F0" w:rsidP="004170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applicant must:</w:t>
            </w:r>
          </w:p>
          <w:p w:rsidR="007424F0" w:rsidRDefault="007424F0" w:rsidP="0041708E">
            <w:pPr>
              <w:autoSpaceDE w:val="0"/>
              <w:autoSpaceDN w:val="0"/>
              <w:adjustRightInd w:val="0"/>
              <w:spacing w:after="0" w:line="240" w:lineRule="auto"/>
              <w:rPr>
                <w:rFonts w:ascii="Times New Roman" w:hAnsi="Times New Roman" w:cs="Times New Roman"/>
              </w:rPr>
            </w:pPr>
          </w:p>
          <w:p w:rsidR="007424F0" w:rsidRDefault="007424F0" w:rsidP="0041708E">
            <w:pPr>
              <w:pStyle w:val="ListParagraph"/>
              <w:numPr>
                <w:ilvl w:val="0"/>
                <w:numId w:val="18"/>
              </w:numPr>
              <w:autoSpaceDE w:val="0"/>
              <w:autoSpaceDN w:val="0"/>
              <w:adjustRightInd w:val="0"/>
              <w:spacing w:after="0" w:line="240" w:lineRule="auto"/>
              <w:ind w:left="360"/>
              <w:rPr>
                <w:rFonts w:ascii="Times New Roman" w:hAnsi="Times New Roman" w:cs="Times New Roman"/>
              </w:rPr>
            </w:pPr>
            <w:r w:rsidRPr="002069AF">
              <w:rPr>
                <w:rFonts w:ascii="Times New Roman" w:hAnsi="Times New Roman" w:cs="Times New Roman"/>
              </w:rPr>
              <w:t>Commit to comply with other requirements deemed necessary for certification by the certifying state.</w:t>
            </w:r>
          </w:p>
          <w:p w:rsidR="007424F0" w:rsidRPr="002069AF" w:rsidRDefault="007424F0" w:rsidP="0041708E">
            <w:pPr>
              <w:autoSpaceDE w:val="0"/>
              <w:autoSpaceDN w:val="0"/>
              <w:adjustRightInd w:val="0"/>
              <w:spacing w:after="0" w:line="240" w:lineRule="auto"/>
              <w:rPr>
                <w:rFonts w:ascii="Times New Roman" w:hAnsi="Times New Roman" w:cs="Times New Roman"/>
              </w:rPr>
            </w:pPr>
          </w:p>
          <w:p w:rsidR="007424F0" w:rsidRDefault="007424F0" w:rsidP="0041708E">
            <w:pPr>
              <w:pStyle w:val="ListParagraph"/>
              <w:numPr>
                <w:ilvl w:val="0"/>
                <w:numId w:val="18"/>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Provide a statement that the applicant agrees to post 100% security upon the entry of an order of rehabilitation or conservation against the ceding insurer or its estate.</w:t>
            </w:r>
          </w:p>
          <w:p w:rsidR="007424F0" w:rsidRPr="00EC6DB4" w:rsidRDefault="007424F0" w:rsidP="0041708E">
            <w:pPr>
              <w:pStyle w:val="ListParagraph"/>
              <w:rPr>
                <w:rFonts w:ascii="Times New Roman" w:hAnsi="Times New Roman" w:cs="Times New Roman"/>
              </w:rPr>
            </w:pPr>
          </w:p>
          <w:p w:rsidR="007424F0" w:rsidRDefault="007424F0" w:rsidP="0041708E">
            <w:pPr>
              <w:pStyle w:val="ListParagraph"/>
              <w:numPr>
                <w:ilvl w:val="0"/>
                <w:numId w:val="18"/>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Discuss the liquidation priority of obligations to a ceding insurer in the certified reinsurer’s domiciliary jurisdiction in the context of an insolvency proceeding.</w:t>
            </w:r>
          </w:p>
          <w:p w:rsidR="007424F0" w:rsidRPr="008E3B6A" w:rsidRDefault="007424F0" w:rsidP="0041708E">
            <w:pPr>
              <w:pStyle w:val="ListParagraph"/>
              <w:rPr>
                <w:rFonts w:ascii="Times New Roman" w:hAnsi="Times New Roman" w:cs="Times New Roman"/>
              </w:rPr>
            </w:pPr>
          </w:p>
          <w:p w:rsidR="007424F0" w:rsidRDefault="007424F0" w:rsidP="0041708E">
            <w:pPr>
              <w:pStyle w:val="ListParagraph"/>
              <w:numPr>
                <w:ilvl w:val="0"/>
                <w:numId w:val="18"/>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Reinsurance contracts entered into or renewed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p w:rsidR="007424F0" w:rsidRPr="0041708E" w:rsidRDefault="007424F0" w:rsidP="0041708E">
            <w:pPr>
              <w:pStyle w:val="ListParagraph"/>
              <w:rPr>
                <w:rFonts w:ascii="Times New Roman" w:hAnsi="Times New Roman" w:cs="Times New Roman"/>
              </w:rPr>
            </w:pPr>
          </w:p>
          <w:p w:rsidR="007424F0" w:rsidRPr="008E3B6A" w:rsidRDefault="007424F0" w:rsidP="0041708E">
            <w:pPr>
              <w:pStyle w:val="ListParagraph"/>
              <w:numPr>
                <w:ilvl w:val="0"/>
                <w:numId w:val="18"/>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Provide a copy of Supervisory College report if available.</w:t>
            </w:r>
          </w:p>
        </w:tc>
        <w:tc>
          <w:tcPr>
            <w:tcW w:w="800"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41708E">
            <w:pPr>
              <w:spacing w:after="0" w:line="240" w:lineRule="auto"/>
              <w:jc w:val="center"/>
              <w:rPr>
                <w:rFonts w:ascii="Times New Roman" w:eastAsia="Times New Roman" w:hAnsi="Times New Roman" w:cs="Times New Roman"/>
                <w:b/>
                <w:bCs/>
                <w:u w:val="single"/>
              </w:rPr>
            </w:pPr>
          </w:p>
        </w:tc>
      </w:tr>
      <w:tr w:rsidR="007424F0" w:rsidRPr="00905BB7" w:rsidTr="007424F0">
        <w:trPr>
          <w:tblHeader/>
        </w:trPr>
        <w:tc>
          <w:tcPr>
            <w:tcW w:w="738" w:type="dxa"/>
          </w:tcPr>
          <w:p w:rsidR="007424F0" w:rsidRPr="00905BB7" w:rsidRDefault="007424F0" w:rsidP="0041708E">
            <w:pPr>
              <w:spacing w:after="0" w:line="240" w:lineRule="auto"/>
              <w:jc w:val="center"/>
              <w:rPr>
                <w:rFonts w:ascii="Times New Roman" w:eastAsia="Times New Roman" w:hAnsi="Times New Roman" w:cs="Times New Roman"/>
                <w:b/>
              </w:rPr>
            </w:pPr>
          </w:p>
        </w:tc>
        <w:tc>
          <w:tcPr>
            <w:tcW w:w="1800"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b/>
              </w:rPr>
            </w:pPr>
          </w:p>
        </w:tc>
        <w:tc>
          <w:tcPr>
            <w:tcW w:w="4141"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u w:val="single"/>
              </w:rPr>
            </w:pPr>
          </w:p>
        </w:tc>
        <w:tc>
          <w:tcPr>
            <w:tcW w:w="800"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u w:val="single"/>
              </w:rPr>
            </w:pPr>
          </w:p>
        </w:tc>
        <w:tc>
          <w:tcPr>
            <w:tcW w:w="3537"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u w:val="single"/>
              </w:rPr>
            </w:pPr>
          </w:p>
        </w:tc>
      </w:tr>
      <w:tr w:rsidR="007424F0" w:rsidRPr="00905BB7" w:rsidTr="007424F0">
        <w:trPr>
          <w:tblHeader/>
        </w:trPr>
        <w:tc>
          <w:tcPr>
            <w:tcW w:w="738" w:type="dxa"/>
          </w:tcPr>
          <w:p w:rsidR="007424F0" w:rsidRPr="004556F6" w:rsidRDefault="00C121DE" w:rsidP="00C121DE">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1800" w:type="dxa"/>
            <w:shd w:val="clear" w:color="auto" w:fill="auto"/>
          </w:tcPr>
          <w:p w:rsidR="007424F0" w:rsidRPr="00B56355" w:rsidRDefault="00B56355" w:rsidP="00B56355">
            <w:pPr>
              <w:spacing w:after="0" w:line="240" w:lineRule="auto"/>
              <w:rPr>
                <w:rFonts w:ascii="Times New Roman" w:eastAsia="Times New Roman" w:hAnsi="Times New Roman" w:cs="Times New Roman"/>
              </w:rPr>
            </w:pPr>
            <w:r>
              <w:rPr>
                <w:rFonts w:ascii="Times New Roman" w:eastAsia="Times New Roman" w:hAnsi="Times New Roman" w:cs="Times New Roman"/>
              </w:rPr>
              <w:t>Ins 601.06(b)(1)</w:t>
            </w:r>
          </w:p>
        </w:tc>
        <w:tc>
          <w:tcPr>
            <w:tcW w:w="4141" w:type="dxa"/>
            <w:shd w:val="clear" w:color="auto" w:fill="auto"/>
          </w:tcPr>
          <w:p w:rsidR="007424F0" w:rsidRPr="00A73C4E" w:rsidRDefault="007424F0" w:rsidP="0041708E">
            <w:pPr>
              <w:autoSpaceDE w:val="0"/>
              <w:autoSpaceDN w:val="0"/>
              <w:adjustRightInd w:val="0"/>
              <w:spacing w:after="0" w:line="240" w:lineRule="auto"/>
              <w:rPr>
                <w:rFonts w:ascii="Times New Roman" w:hAnsi="Times New Roman" w:cs="Times New Roman"/>
                <w:b/>
                <w:bCs/>
              </w:rPr>
            </w:pPr>
            <w:r w:rsidRPr="00A73C4E">
              <w:rPr>
                <w:rFonts w:ascii="Times New Roman" w:hAnsi="Times New Roman" w:cs="Times New Roman"/>
                <w:b/>
                <w:bCs/>
              </w:rPr>
              <w:t>Public Notice Requirement:</w:t>
            </w:r>
          </w:p>
          <w:p w:rsidR="007424F0" w:rsidRDefault="007424F0" w:rsidP="0041708E">
            <w:pPr>
              <w:autoSpaceDE w:val="0"/>
              <w:autoSpaceDN w:val="0"/>
              <w:adjustRightInd w:val="0"/>
              <w:spacing w:after="0" w:line="240" w:lineRule="auto"/>
              <w:rPr>
                <w:rFonts w:ascii="Times New Roman" w:hAnsi="Times New Roman" w:cs="Times New Roman"/>
              </w:rPr>
            </w:pPr>
            <w:r w:rsidRPr="00A73C4E">
              <w:rPr>
                <w:rFonts w:ascii="Times New Roman" w:hAnsi="Times New Roman" w:cs="Times New Roman"/>
              </w:rPr>
              <w:t>The</w:t>
            </w:r>
            <w:r>
              <w:rPr>
                <w:rFonts w:ascii="Times New Roman" w:hAnsi="Times New Roman" w:cs="Times New Roman"/>
              </w:rPr>
              <w:t xml:space="preserve"> New Hampshire Insurance Commissioner</w:t>
            </w:r>
            <w:r w:rsidRPr="00A73C4E">
              <w:rPr>
                <w:rFonts w:ascii="Times New Roman" w:hAnsi="Times New Roman" w:cs="Times New Roman"/>
              </w:rPr>
              <w:t xml:space="preserve"> is required to post</w:t>
            </w:r>
            <w:r>
              <w:rPr>
                <w:rFonts w:ascii="Times New Roman" w:hAnsi="Times New Roman" w:cs="Times New Roman"/>
              </w:rPr>
              <w:t xml:space="preserve"> </w:t>
            </w:r>
            <w:r w:rsidRPr="00A73C4E">
              <w:rPr>
                <w:rFonts w:ascii="Times New Roman" w:hAnsi="Times New Roman" w:cs="Times New Roman"/>
              </w:rPr>
              <w:t>notice on the insurance department’s</w:t>
            </w:r>
            <w:r>
              <w:rPr>
                <w:rFonts w:ascii="Times New Roman" w:hAnsi="Times New Roman" w:cs="Times New Roman"/>
              </w:rPr>
              <w:t xml:space="preserve"> </w:t>
            </w:r>
            <w:r w:rsidRPr="00A73C4E">
              <w:rPr>
                <w:rFonts w:ascii="Times New Roman" w:hAnsi="Times New Roman" w:cs="Times New Roman"/>
              </w:rPr>
              <w:t>website promptly upon receipt of any</w:t>
            </w:r>
            <w:r>
              <w:rPr>
                <w:rFonts w:ascii="Times New Roman" w:hAnsi="Times New Roman" w:cs="Times New Roman"/>
              </w:rPr>
              <w:t xml:space="preserve"> </w:t>
            </w:r>
            <w:r w:rsidRPr="00A73C4E">
              <w:rPr>
                <w:rFonts w:ascii="Times New Roman" w:hAnsi="Times New Roman" w:cs="Times New Roman"/>
              </w:rPr>
              <w:t>application for certification, including</w:t>
            </w:r>
            <w:r>
              <w:rPr>
                <w:rFonts w:ascii="Times New Roman" w:hAnsi="Times New Roman" w:cs="Times New Roman"/>
              </w:rPr>
              <w:t xml:space="preserve"> </w:t>
            </w:r>
            <w:r w:rsidRPr="00A73C4E">
              <w:rPr>
                <w:rFonts w:ascii="Times New Roman" w:hAnsi="Times New Roman" w:cs="Times New Roman"/>
              </w:rPr>
              <w:t>instructions on how members of the public</w:t>
            </w:r>
            <w:r>
              <w:rPr>
                <w:rFonts w:ascii="Times New Roman" w:hAnsi="Times New Roman" w:cs="Times New Roman"/>
              </w:rPr>
              <w:t xml:space="preserve"> </w:t>
            </w:r>
            <w:r w:rsidRPr="00A73C4E">
              <w:rPr>
                <w:rFonts w:ascii="Times New Roman" w:hAnsi="Times New Roman" w:cs="Times New Roman"/>
              </w:rPr>
              <w:t>may respond to the application.</w:t>
            </w:r>
            <w:r>
              <w:rPr>
                <w:rFonts w:ascii="Times New Roman" w:hAnsi="Times New Roman" w:cs="Times New Roman"/>
              </w:rPr>
              <w:t xml:space="preserve"> </w:t>
            </w:r>
            <w:r w:rsidRPr="00A73C4E">
              <w:rPr>
                <w:rFonts w:ascii="Times New Roman" w:hAnsi="Times New Roman" w:cs="Times New Roman"/>
              </w:rPr>
              <w:t xml:space="preserve">The </w:t>
            </w:r>
            <w:r>
              <w:rPr>
                <w:rFonts w:ascii="Times New Roman" w:hAnsi="Times New Roman" w:cs="Times New Roman"/>
              </w:rPr>
              <w:t xml:space="preserve">New Hampshire Insurance </w:t>
            </w:r>
            <w:r w:rsidRPr="00A73C4E">
              <w:rPr>
                <w:rFonts w:ascii="Times New Roman" w:hAnsi="Times New Roman" w:cs="Times New Roman"/>
              </w:rPr>
              <w:t>Comm</w:t>
            </w:r>
            <w:r>
              <w:rPr>
                <w:rFonts w:ascii="Times New Roman" w:hAnsi="Times New Roman" w:cs="Times New Roman"/>
              </w:rPr>
              <w:t>issioner</w:t>
            </w:r>
            <w:r w:rsidRPr="00A73C4E">
              <w:rPr>
                <w:rFonts w:ascii="Times New Roman" w:hAnsi="Times New Roman" w:cs="Times New Roman"/>
              </w:rPr>
              <w:t xml:space="preserve"> may not take final</w:t>
            </w:r>
            <w:r>
              <w:rPr>
                <w:rFonts w:ascii="Times New Roman" w:hAnsi="Times New Roman" w:cs="Times New Roman"/>
              </w:rPr>
              <w:t xml:space="preserve"> </w:t>
            </w:r>
            <w:r w:rsidRPr="00A73C4E">
              <w:rPr>
                <w:rFonts w:ascii="Times New Roman" w:hAnsi="Times New Roman" w:cs="Times New Roman"/>
              </w:rPr>
              <w:t>action on the application until at least</w:t>
            </w:r>
            <w:r>
              <w:rPr>
                <w:rFonts w:ascii="Times New Roman" w:hAnsi="Times New Roman" w:cs="Times New Roman"/>
              </w:rPr>
              <w:t xml:space="preserve"> 30 </w:t>
            </w:r>
            <w:r w:rsidRPr="00A73C4E">
              <w:rPr>
                <w:rFonts w:ascii="Times New Roman" w:hAnsi="Times New Roman" w:cs="Times New Roman"/>
              </w:rPr>
              <w:t>days after posting such</w:t>
            </w:r>
            <w:r>
              <w:rPr>
                <w:rFonts w:ascii="Times New Roman" w:hAnsi="Times New Roman" w:cs="Times New Roman"/>
              </w:rPr>
              <w:t xml:space="preserve"> </w:t>
            </w:r>
            <w:r w:rsidRPr="00A73C4E">
              <w:rPr>
                <w:rFonts w:ascii="Times New Roman" w:hAnsi="Times New Roman" w:cs="Times New Roman"/>
              </w:rPr>
              <w:t xml:space="preserve">notice. The </w:t>
            </w:r>
            <w:r>
              <w:rPr>
                <w:rFonts w:ascii="Times New Roman" w:hAnsi="Times New Roman" w:cs="Times New Roman"/>
              </w:rPr>
              <w:t xml:space="preserve">New Hampshire Insurance </w:t>
            </w:r>
            <w:r w:rsidRPr="00A73C4E">
              <w:rPr>
                <w:rFonts w:ascii="Times New Roman" w:hAnsi="Times New Roman" w:cs="Times New Roman"/>
              </w:rPr>
              <w:t>Commissioner</w:t>
            </w:r>
            <w:r>
              <w:rPr>
                <w:rFonts w:ascii="Times New Roman" w:hAnsi="Times New Roman" w:cs="Times New Roman"/>
              </w:rPr>
              <w:t xml:space="preserve"> will consider </w:t>
            </w:r>
            <w:r w:rsidRPr="00A73C4E">
              <w:rPr>
                <w:rFonts w:ascii="Times New Roman" w:hAnsi="Times New Roman" w:cs="Times New Roman"/>
              </w:rPr>
              <w:t>any comm</w:t>
            </w:r>
            <w:r>
              <w:rPr>
                <w:rFonts w:ascii="Times New Roman" w:hAnsi="Times New Roman" w:cs="Times New Roman"/>
              </w:rPr>
              <w:t xml:space="preserve">ents received during the public </w:t>
            </w:r>
            <w:r w:rsidRPr="00A73C4E">
              <w:rPr>
                <w:rFonts w:ascii="Times New Roman" w:hAnsi="Times New Roman" w:cs="Times New Roman"/>
              </w:rPr>
              <w:t>notice period with respect to this</w:t>
            </w:r>
            <w:r>
              <w:rPr>
                <w:rFonts w:ascii="Times New Roman" w:hAnsi="Times New Roman" w:cs="Times New Roman"/>
              </w:rPr>
              <w:t xml:space="preserve"> </w:t>
            </w:r>
            <w:r w:rsidRPr="00A73C4E">
              <w:rPr>
                <w:rFonts w:ascii="Times New Roman" w:hAnsi="Times New Roman" w:cs="Times New Roman"/>
              </w:rPr>
              <w:t>application.</w:t>
            </w:r>
            <w:r w:rsidR="00C121DE">
              <w:rPr>
                <w:rFonts w:ascii="Times New Roman" w:hAnsi="Times New Roman" w:cs="Times New Roman"/>
              </w:rPr>
              <w:t xml:space="preserve"> </w:t>
            </w:r>
            <w:r w:rsidR="00C121DE">
              <w:rPr>
                <w:rFonts w:ascii="Times New Roman" w:hAnsi="Times New Roman" w:cs="Times New Roman"/>
                <w:b/>
              </w:rPr>
              <w:t>**Company needs to submit public copy of application – make sure no confidential items are included</w:t>
            </w:r>
            <w:proofErr w:type="gramStart"/>
            <w:r w:rsidR="00C121DE">
              <w:rPr>
                <w:rFonts w:ascii="Times New Roman" w:hAnsi="Times New Roman" w:cs="Times New Roman"/>
                <w:b/>
              </w:rPr>
              <w:t>.*</w:t>
            </w:r>
            <w:proofErr w:type="gramEnd"/>
            <w:r w:rsidR="00C121DE">
              <w:rPr>
                <w:rFonts w:ascii="Times New Roman" w:hAnsi="Times New Roman" w:cs="Times New Roman"/>
                <w:b/>
              </w:rPr>
              <w:t>*</w:t>
            </w:r>
          </w:p>
          <w:p w:rsidR="007424F0" w:rsidRPr="00905BB7" w:rsidRDefault="007424F0" w:rsidP="0041708E">
            <w:pPr>
              <w:spacing w:after="0" w:line="240" w:lineRule="auto"/>
              <w:jc w:val="center"/>
              <w:rPr>
                <w:rFonts w:ascii="Times New Roman" w:eastAsia="Times New Roman" w:hAnsi="Times New Roman" w:cs="Times New Roman"/>
                <w:b/>
                <w:bCs/>
              </w:rPr>
            </w:pPr>
          </w:p>
        </w:tc>
        <w:tc>
          <w:tcPr>
            <w:tcW w:w="800" w:type="dxa"/>
            <w:shd w:val="clear" w:color="auto" w:fill="auto"/>
          </w:tcPr>
          <w:p w:rsidR="007424F0" w:rsidRPr="00905BB7" w:rsidRDefault="007424F0" w:rsidP="0041708E">
            <w:pPr>
              <w:spacing w:after="0" w:line="240" w:lineRule="auto"/>
              <w:jc w:val="center"/>
              <w:rPr>
                <w:rFonts w:ascii="Times New Roman" w:eastAsia="Times New Roman" w:hAnsi="Times New Roman" w:cs="Times New Roman"/>
                <w:b/>
                <w:bCs/>
              </w:rPr>
            </w:pPr>
          </w:p>
        </w:tc>
        <w:tc>
          <w:tcPr>
            <w:tcW w:w="3537" w:type="dxa"/>
            <w:shd w:val="clear" w:color="auto" w:fill="auto"/>
          </w:tcPr>
          <w:p w:rsidR="007424F0" w:rsidRPr="004556F6" w:rsidRDefault="007424F0" w:rsidP="0041708E">
            <w:pPr>
              <w:spacing w:after="0" w:line="240" w:lineRule="auto"/>
              <w:jc w:val="center"/>
              <w:rPr>
                <w:rFonts w:ascii="Times New Roman" w:eastAsia="Times New Roman" w:hAnsi="Times New Roman" w:cs="Times New Roman"/>
                <w:b/>
                <w:bCs/>
                <w:u w:val="single"/>
              </w:rPr>
            </w:pPr>
          </w:p>
        </w:tc>
      </w:tr>
    </w:tbl>
    <w:p w:rsidR="004556F6" w:rsidRPr="004556F6" w:rsidRDefault="004556F6" w:rsidP="004556F6">
      <w:pPr>
        <w:spacing w:after="0" w:line="240" w:lineRule="auto"/>
        <w:rPr>
          <w:rFonts w:ascii="Times New Roman" w:hAnsi="Times New Roman" w:cs="Times New Roman"/>
        </w:rPr>
      </w:pPr>
    </w:p>
    <w:p w:rsidR="004556F6" w:rsidRPr="004556F6" w:rsidRDefault="004556F6" w:rsidP="004556F6">
      <w:pPr>
        <w:pStyle w:val="ListParagraph"/>
        <w:spacing w:after="0" w:line="240" w:lineRule="auto"/>
        <w:ind w:left="1656"/>
        <w:rPr>
          <w:rFonts w:ascii="Times New Roman" w:hAnsi="Times New Roman" w:cs="Times New Roman"/>
        </w:rPr>
      </w:pPr>
    </w:p>
    <w:sectPr w:rsidR="004556F6" w:rsidRPr="004556F6" w:rsidSect="00C121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F0" w:rsidRDefault="007424F0" w:rsidP="00905BB7">
      <w:pPr>
        <w:spacing w:after="0" w:line="240" w:lineRule="auto"/>
      </w:pPr>
      <w:r>
        <w:separator/>
      </w:r>
    </w:p>
  </w:endnote>
  <w:endnote w:type="continuationSeparator" w:id="0">
    <w:p w:rsidR="007424F0" w:rsidRDefault="007424F0" w:rsidP="0090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F5" w:rsidRDefault="00BE7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71495"/>
      <w:docPartObj>
        <w:docPartGallery w:val="Page Numbers (Bottom of Page)"/>
        <w:docPartUnique/>
      </w:docPartObj>
    </w:sdtPr>
    <w:sdtEndPr>
      <w:rPr>
        <w:color w:val="808080" w:themeColor="background1" w:themeShade="80"/>
        <w:spacing w:val="60"/>
      </w:rPr>
    </w:sdtEndPr>
    <w:sdtContent>
      <w:p w:rsidR="007424F0" w:rsidRDefault="007424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17F9" w:rsidRPr="00A717F9">
          <w:rPr>
            <w:b/>
            <w:bCs/>
            <w:noProof/>
          </w:rPr>
          <w:t>7</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Rev 7/2014</w:t>
        </w:r>
      </w:p>
    </w:sdtContent>
  </w:sdt>
  <w:p w:rsidR="007424F0" w:rsidRDefault="00742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F5" w:rsidRDefault="00BE7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F0" w:rsidRDefault="007424F0" w:rsidP="00905BB7">
      <w:pPr>
        <w:spacing w:after="0" w:line="240" w:lineRule="auto"/>
      </w:pPr>
      <w:r>
        <w:separator/>
      </w:r>
    </w:p>
  </w:footnote>
  <w:footnote w:type="continuationSeparator" w:id="0">
    <w:p w:rsidR="007424F0" w:rsidRDefault="007424F0" w:rsidP="00905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F5" w:rsidRDefault="00BE7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F0" w:rsidRPr="00905BB7" w:rsidRDefault="00BE72F5" w:rsidP="00905BB7">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A</w:t>
    </w:r>
    <w:r w:rsidR="007424F0">
      <w:rPr>
        <w:rFonts w:ascii="Times New Roman" w:hAnsi="Times New Roman" w:cs="Times New Roman"/>
        <w:b/>
        <w:sz w:val="28"/>
        <w:szCs w:val="28"/>
        <w:u w:val="single"/>
      </w:rPr>
      <w:t>pplication Checklist for Certified Reinsurers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F5" w:rsidRDefault="00BE7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1"/>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A4058E4"/>
    <w:multiLevelType w:val="hybridMultilevel"/>
    <w:tmpl w:val="C75810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
    <w:nsid w:val="0D257D55"/>
    <w:multiLevelType w:val="hybridMultilevel"/>
    <w:tmpl w:val="21787F02"/>
    <w:lvl w:ilvl="0" w:tplc="5456E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62EE3"/>
    <w:multiLevelType w:val="hybridMultilevel"/>
    <w:tmpl w:val="2D8A6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45BB1"/>
    <w:multiLevelType w:val="hybridMultilevel"/>
    <w:tmpl w:val="4B9E6D38"/>
    <w:lvl w:ilvl="0" w:tplc="990A9ED8">
      <w:start w:val="1"/>
      <w:numFmt w:val="low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3265A14"/>
    <w:multiLevelType w:val="hybridMultilevel"/>
    <w:tmpl w:val="73ACF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C079F"/>
    <w:multiLevelType w:val="hybridMultilevel"/>
    <w:tmpl w:val="92DCA9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4E63F2"/>
    <w:multiLevelType w:val="hybridMultilevel"/>
    <w:tmpl w:val="8A1E29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BA70D6"/>
    <w:multiLevelType w:val="hybridMultilevel"/>
    <w:tmpl w:val="084A50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B86C96"/>
    <w:multiLevelType w:val="hybridMultilevel"/>
    <w:tmpl w:val="BEC0501A"/>
    <w:lvl w:ilvl="0" w:tplc="5A5A869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4DB44A55"/>
    <w:multiLevelType w:val="hybridMultilevel"/>
    <w:tmpl w:val="AE161B16"/>
    <w:lvl w:ilvl="0" w:tplc="5F0CD4D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59205F50"/>
    <w:multiLevelType w:val="hybridMultilevel"/>
    <w:tmpl w:val="7FB0E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E2D9F"/>
    <w:multiLevelType w:val="hybridMultilevel"/>
    <w:tmpl w:val="B2D66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0188E"/>
    <w:multiLevelType w:val="hybridMultilevel"/>
    <w:tmpl w:val="97E83E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2E6991"/>
    <w:multiLevelType w:val="hybridMultilevel"/>
    <w:tmpl w:val="6BA4F0DA"/>
    <w:lvl w:ilvl="0" w:tplc="08EC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45B54"/>
    <w:multiLevelType w:val="hybridMultilevel"/>
    <w:tmpl w:val="5AAC0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8022F"/>
    <w:multiLevelType w:val="hybridMultilevel"/>
    <w:tmpl w:val="BC2C9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5645E"/>
    <w:multiLevelType w:val="hybridMultilevel"/>
    <w:tmpl w:val="CE9A95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9"/>
  </w:num>
  <w:num w:numId="4">
    <w:abstractNumId w:val="0"/>
  </w:num>
  <w:num w:numId="5">
    <w:abstractNumId w:val="3"/>
  </w:num>
  <w:num w:numId="6">
    <w:abstractNumId w:val="17"/>
  </w:num>
  <w:num w:numId="7">
    <w:abstractNumId w:val="10"/>
  </w:num>
  <w:num w:numId="8">
    <w:abstractNumId w:val="4"/>
  </w:num>
  <w:num w:numId="9">
    <w:abstractNumId w:val="15"/>
  </w:num>
  <w:num w:numId="10">
    <w:abstractNumId w:val="7"/>
  </w:num>
  <w:num w:numId="11">
    <w:abstractNumId w:val="13"/>
  </w:num>
  <w:num w:numId="12">
    <w:abstractNumId w:val="6"/>
  </w:num>
  <w:num w:numId="13">
    <w:abstractNumId w:val="8"/>
  </w:num>
  <w:num w:numId="14">
    <w:abstractNumId w:val="11"/>
  </w:num>
  <w:num w:numId="15">
    <w:abstractNumId w:val="12"/>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B7"/>
    <w:rsid w:val="00094F11"/>
    <w:rsid w:val="002069AF"/>
    <w:rsid w:val="00271237"/>
    <w:rsid w:val="0041708E"/>
    <w:rsid w:val="004556F6"/>
    <w:rsid w:val="005660EC"/>
    <w:rsid w:val="0060406C"/>
    <w:rsid w:val="00695934"/>
    <w:rsid w:val="007424F0"/>
    <w:rsid w:val="0083039F"/>
    <w:rsid w:val="00854352"/>
    <w:rsid w:val="008E3B6A"/>
    <w:rsid w:val="00905BB7"/>
    <w:rsid w:val="009A3F0D"/>
    <w:rsid w:val="009C7520"/>
    <w:rsid w:val="009D1AF9"/>
    <w:rsid w:val="009E02A2"/>
    <w:rsid w:val="00A626C6"/>
    <w:rsid w:val="00A717F9"/>
    <w:rsid w:val="00A73C4E"/>
    <w:rsid w:val="00AA515D"/>
    <w:rsid w:val="00AF6C40"/>
    <w:rsid w:val="00B56355"/>
    <w:rsid w:val="00B92391"/>
    <w:rsid w:val="00BE72F5"/>
    <w:rsid w:val="00C121DE"/>
    <w:rsid w:val="00C6326A"/>
    <w:rsid w:val="00EC6DB4"/>
    <w:rsid w:val="00ED5EA0"/>
    <w:rsid w:val="00E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B7"/>
  </w:style>
  <w:style w:type="paragraph" w:styleId="Footer">
    <w:name w:val="footer"/>
    <w:basedOn w:val="Normal"/>
    <w:link w:val="FooterChar"/>
    <w:uiPriority w:val="99"/>
    <w:unhideWhenUsed/>
    <w:rsid w:val="0090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B7"/>
  </w:style>
  <w:style w:type="paragraph" w:styleId="ListParagraph">
    <w:name w:val="List Paragraph"/>
    <w:basedOn w:val="Normal"/>
    <w:uiPriority w:val="34"/>
    <w:qFormat/>
    <w:rsid w:val="00905BB7"/>
    <w:pPr>
      <w:ind w:left="720"/>
      <w:contextualSpacing/>
    </w:pPr>
  </w:style>
  <w:style w:type="character" w:styleId="Hyperlink">
    <w:name w:val="Hyperlink"/>
    <w:basedOn w:val="DefaultParagraphFont"/>
    <w:uiPriority w:val="99"/>
    <w:unhideWhenUsed/>
    <w:rsid w:val="00455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B7"/>
  </w:style>
  <w:style w:type="paragraph" w:styleId="Footer">
    <w:name w:val="footer"/>
    <w:basedOn w:val="Normal"/>
    <w:link w:val="FooterChar"/>
    <w:uiPriority w:val="99"/>
    <w:unhideWhenUsed/>
    <w:rsid w:val="0090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B7"/>
  </w:style>
  <w:style w:type="paragraph" w:styleId="ListParagraph">
    <w:name w:val="List Paragraph"/>
    <w:basedOn w:val="Normal"/>
    <w:uiPriority w:val="34"/>
    <w:qFormat/>
    <w:rsid w:val="00905BB7"/>
    <w:pPr>
      <w:ind w:left="720"/>
      <w:contextualSpacing/>
    </w:pPr>
  </w:style>
  <w:style w:type="character" w:styleId="Hyperlink">
    <w:name w:val="Hyperlink"/>
    <w:basedOn w:val="DefaultParagraphFont"/>
    <w:uiPriority w:val="99"/>
    <w:unhideWhenUsed/>
    <w:rsid w:val="00455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47DB-122A-47BF-AD84-67F0E832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10</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Verville, Mary</dc:creator>
  <cp:lastModifiedBy>Verville, Mary</cp:lastModifiedBy>
  <cp:revision>7</cp:revision>
  <dcterms:created xsi:type="dcterms:W3CDTF">2014-07-21T12:23:00Z</dcterms:created>
  <dcterms:modified xsi:type="dcterms:W3CDTF">2014-07-23T17:17:00Z</dcterms:modified>
</cp:coreProperties>
</file>